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№10043 (Мурманск) от 12 марта 2018
</w:t>
      </w:r>
    </w:p>
    <w:p>
      <w:pPr/>
      <w:r>
        <w:rPr/>
        <w:t xml:space="preserve">Здравствуйте. Можно подобрать литературу на тему ПРАВОВЫЕ ВОПРОСЫ МЕДИЦИНСКОГО ВМЕШАТЕЛЬСТВА В РЕПРОДУКТИВНУЮ ДЕЯТЕЛЬНОСТЬ ЧЕЛОВЕКА.Искусственное прерывание беременности
См. ответ на запрос № 10042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2026-11-04T21:40:14+03:00</dcterms:created>
  <dcterms:modified xsi:type="dcterms:W3CDTF">2026-11-04T21:40:14+03:00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