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№10111 (Мурманск) от 23 марта 2018
</w:t>
      </w:r>
    </w:p>
    <w:p>
      <w:pPr/>
      <w:r>
        <w:rPr/>
        <w:t xml:space="preserve">Доброе утро. Помогите с литературой по теме использование песочной анимации в работе педагога доу. Спасибо.
Здравствуйте, Екатерина. Выявить источники в строгом соответствии с Вашей формулировкой, к сожалению, не удалось. Возможно, Вам будут полезны следующие издания:
Книги
88.945; 3-63 Зинкевич-Евстигнеева, Т. Д. Игра с песком : практикум по песоч. терапии / Т. Зинкевич-Евстигнеева. - Санкт-Петербург : Речь, 2016. - 252 с. : табл. (М-1769539 - МЕД М-1769540 - АБ)
74.100.57; С19 Сапожникова, О. Б. Песочная терапия в развитии дошкольников / О. Б. Сапожникова, Е. В. Гарнова. - Москва : Твор. Центр Сфера, 2014 (макет 2015). – 63 с. : ил., табл. - (Библиотека логопеда) (Говорим и развиваемся). - Библиогр.: с. 61. – (1755556 – АБ)
Статьи
Павлова, А. С. Конспект открытого занятия "Образ защитника Отечества в русской культуре" : социал.-коммуникатив. развитие / А. С. Павлова, Т. Н. Кутьина // Дошкольная педагогика. - 2016. - № 2. - С. 29-31.
Строгая, О. Э. Использование песочной анимации в профилактике нарушений психоэмоционального и психофизического состояния детей / О. Э. Строгая // Дошкольная педагогика. - 2014. - № 3. - С. 50-52.
Татаринцева, А. Ю. Рисование на световых столах в практике работе учителя-логопеда / А. Ю. Татаринцева, В. В. Кузнецова // Логопед в детском саду. - 2016. - № 2. - С. 26-28.
Электронные ресурсы (с текстами документов можно поработать в зале электронных ресурсов на 3-м этаже библиотеки)
Бедристова, А. А. Особенности образовательной среды в студии песочной анимации как способ творческого развития старших дошкольников [Электронный ресурс] / Бедристова А. А. // Актуальные вопросы модернизации российского образования : материалы XXII междунар. науч.-практ. конф., Таганрог, 27 мая 2015 г. / Центр науч. мысли ; науч. ред. И. А. Рудакова. – Москва, 2015. - С. 112-115. - Режим доступа: http://elibrary.ru, регламентир. (23.03.2018).
Левченков, В. В. Значение мышления в развитии творческих способностей детей средствами песочной анимации [Электронный ресурс] / Левченков В. В. // Наука XXI века - взгляд в будущее : сб. ст. II Междунар. науч.-практ. конф., Ставрополь, 27 марта 2017 г. – Ставрополь, 2017. - С. 19-23. - Режим доступа: http://elibrary.ru, регламентир. (23.03.2018).
Левченков, В. В. Методы выполнения песочной анимации [Электронный ресурс] / Левченков В. В. // Наука и школа. - 2016. - № 3. - С. 135-137. - Режим доступа: http://elibrary.ru, регламентир. (23.03.2018).
Левченков, В. В. Педагогические условия развития творческих способностей детей средствами песочной анимации [Электронный ресурс] / Левченков В. В. // Наука и школа. - 2017. - № 1. - С. 162-168. - Режим доступа: http://elibrary.ru, регламентир. (23.03.2018).
Левченков, В. В. Роль воображения в развитии творческих способностей детей средствами песочной анимации [Электронный ресурс] / Левченков В. В. // Высокие интеллектуальные технологии в науке и образовании : материалы II Междунар. науч.-практ. конф., Санкт-Петербург, 23 июня 2017 г. - Санкт-Петербург, 2017. – Т. 2. - С. 131-133. - Режим доступа: http://elibrary.ru, регламентир. (23.03.2018).
Следующую статью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Зехова, М. С. Улыбки на песке: игры с использованием приемов песочной анимации / Зехова М. С. // Детский сад: теория и практика. 2016. - № 5. - С. 98-103.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2026-11-04T21:20:45+03:00</dcterms:created>
  <dcterms:modified xsi:type="dcterms:W3CDTF">2026-11-04T21:20:45+03:00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