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№10121 (Мурманск) от 24 марта 2018
</w:t>
      </w:r>
    </w:p>
    <w:p>
      <w:pPr/>
      <w:r>
        <w:rPr/>
        <w:t xml:space="preserve">Здравствуйте. Какие книги Иваненко С. Ф. есть в библиотеке?
Здравствуйте, Иван. В нашей библиотеке есть книги интересующего Вас автора:
74.37; И18 Иваненко, С. Ф. Формирование восприятия речи у детей с тяжелыми нарушениями произношения : кн. для учителя / С. Ф. Иваненко. – Москва :  Просвещение, 1984. - 143 с. : ил. (1218070 – МЕД ;  1465760 - АБ)
74.37; И18 Иваненко, С. Ф. Формирование навыков чтения у детей при тяжелых нарушениях речи : кн. для логопеда / С. Ф. Иваненко. – Москва : Просвещение, 1987. - 239 с. (1330593 - ЧЗ)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