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№10214 (Мурманск) от 4 апреля 2018
</w:t>
      </w:r>
    </w:p>
    <w:p>
      <w:pPr/>
      <w:r>
        <w:rPr/>
        <w:t xml:space="preserve">Здравствуйте. Есть ли в библиотеке книга веселкин лихорадка?
Здравствуйте, Галина. Интересующая Вас книга есть в фонде нашей библиотеки:
52.526; В38 Веселкин, П. Н. Лихорадка : (очерки по общ. патологии теплорегуляции и лихорад. реакции) / П. Н. Веселкин. – Москва : Медгиз, 1963. - 374 с., [1] л. ил. : ил. (24348 - МЕД-м-Обяз.экз.)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2026-11-04T20:57:50+03:00</dcterms:created>
  <dcterms:modified xsi:type="dcterms:W3CDTF">2026-11-04T20:57:50+03:00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