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№10271 (Мурманская область) от 15 апреля 2018
</w:t>
      </w:r>
    </w:p>
    <w:p>
      <w:pPr/>
      <w:r>
        <w:rPr/>
        <w:t xml:space="preserve">Добрый день! Интересует список литературы 25-30 штук, не старше 2013 года, для написания дипломной работы на тему: "Пейзажная живопись как средство формирования эстетического отношения к природе у детей старшего дошкольного возраста". Заранее, спасибо.
Здравствуйте, Светлана. В соответствии с Порядком работы ВСС "Виртуальный библиограф" мы предоставляем до 10 источников.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 (на платной основе) :
Книга
74.100.544.27; Ш34 Швейк, С. Художественная мастерская для детей : 52 урока: графика, живопись, принт, коллаж. Традиционные и современные техники / С. Швейк ; [пер. с англ. А. Иванова] ; фот. Р. Швейк. - Санкт-Петербург : Питер, 2014 (макет 2015). - 144 с. : цв. ил. (1748673 - АБ ; 1757114 - ИСК ; 1757115 - АБ)
Статьи
Заикина, Л. Экскурсия в картинную галерею : для детей 6-8 лет / Л. Заикина // Дошкольное воспитание. - 2016. - № 11. - С. 53-55.
Звонова, И. Ю. "Волшебный пейзаж": для детей старшего дошкольного возраста / И. Ю. Звонова // Воспитатель дошкольного образовательного учреждения. - 2013. - № 2. - С. 30-32.
Русановская, О. А. Формирование у детей эстетического отношения к живописи / О. А. Русановская, В. А. Хренова // Дошкольная педагогика. - 2017. - № 7. - С. 30-35.
Сердюкова, А. В. Развитие эстетического воспитания дошкольников в процессе приобщения к изобразительному искусству / А. В. Сердюкова // Воспитатель дошкольного образовательного учреждения. - 2013. - № 4. - С. 76-80.
Фоминская, А. Загадки осеннего леса : изодеятельность на пленэре для детей 6-8 лет / А. Фоминская // Дошкольное воспитание. - 2016. - № 10. - С. 75-76.
Электронные ресурсы
Абдрахимова, Э. Ф. Изучение уровня усвоения эстетических ценностей родного края детьми дошкольного возраста [Электронный ресурс] / Э. Ф. Абдрахимова // Казанский педагогический журнал. - 2015. - № 6, ч. 2. - С. 380-384. - Режим доступа: http://elibrary.ru, регламентир. (17.04.2018).
Потекина, О. В. Культурологическое развитие старших дошкольников посредством освоения пейзажной живописи [Электронный ресурс] / О. В. Потекина // Научный поиск : материалы VI междунар. науч.-практ. конф., Таганрог, 31 авг. 2016 г. – Таганрог, 2016. - С. 59-62. - Режим доступа: http://elibrary.ru, регламентир. (17.04.2018).
Статьи, оглавления и фрагменты из книг можно также заказать из фондов других библиотек страны:
Краснушкин, Е. В. Изобразительное искусство для дошкольников : натюрморт, пейзаж, портрет : для работы с детьми 4-9 лет / Е. В. Краснушкин. - Москва : Мозаика-Синтез, 2012. - 77 с., [16] л. цв. ил., портр.
См. также ответ № 28336 в архиве выполненных запросов ВСС КОРУНБ.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2026-11-04T20:40:49+03:00</dcterms:created>
  <dcterms:modified xsi:type="dcterms:W3CDTF">2026-11-04T20:40:49+03:00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