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№10334 (Мурманск) от 2 мая 2018
</w:t>
      </w:r>
    </w:p>
    <w:p>
      <w:pPr/>
      <w:r>
        <w:rPr/>
        <w:t xml:space="preserve">Здравствуйте. пожалуйста подберите мне литературу к теме: "Портрет современного информационного аналитика".
Здравствуйте, Виктория. Предлагаем Вам библиографический список:
Книга
78.6я7; Г68 Гордукалова, Г. Ф. Технологии анализа и синтеза профессиональной информации : [учеб.-практ. пособие] / Г. Ф. Гордукалова. - Санкт-Петербург : Профессия, 2015. - 543 с. : табл. - Из содерж.: Профессия аналитика / Г. Ф. Гордукалова. - С. 78-95. (1768004 - НМО)
71.41(2Рос); М74 Модернизация системы информационно-аналитического обеспечения сферы культуры : материалы VIII Всерос. совещ. рук. служб информ. сферы культуры, Иркутск, 11-13 сент. 2013 г. / [сост.: Т. М. Киселева, В. А. Крюкова]. - Иркутск : Иркут. обл. гос. универс. науч. б-ка, 2013. - 95 с. : табл. - Из содерж.: Модель профессиональных компетенций библиографа-аналитика / М. П. Звидрина. - С. 26-33. - Библиогр.: с. 33 (9 назв.). (1737562 – НМО)
Статьи
Александрова, О. А. Вклад Г. Ф. Гордукаловой в подготовку кадров по информационной аналитике / О. А. Александрова, А. С. Крымская // Библиография. - 2017. - № 3. - С. 71-76 : 5 фот. - Библиогр.: с. 76 (18 назв. ).
Гордукалова, Г. Рабочий знания / Г. Гордукалова // Библиотека. - 2016. - № 3. - С. 33-38 : 1 фот. - Библиогр.: с. 38 (7 назв. ).
Гордукалова, Г. Ресурсные перспективы и риски : информ.-аналит. работа б-к в сфере культуры / Г. Гордукалова // Библиотечное дело. - 2015. - № 18. - С. 42-44 : фот.
Гушул, Ю. В. От поисковой функции к экстрактной : инструментарий аналитика / Ю. В. Гушул // Мир библиографии. - 2011. - № 3. - С. 2-6 : 1 фот.
Звидрина, М. П. Анализ и синтез информации при подготовке ретроспективного указателя / М. П. Звидрина // Библиография и книговедение. - 2013. - № 5. - С. 40-44.
Крымская, А. С. Развитие аналитических компетенций библиографа в системе повышения квалификации: опыт Санкт-Петербургского государственного института культуры / А. С. Крымская // Научные и технические библиотеки. - 2016. - № 5. - С. 77-84.
Мытько, Н. В. Универсальная компетентностная модель подготовки библиотечно-информационных кадров / Н. В. Мытько // Библиография и книговедение. - 2018. - № 2. - С. 97-104.
Электронный ресурс (с текстом документа можно поработать в зале электронных ресурсов на 3-м этаже библиотеки)
Звидрина, М. П. Профессиональные компетенции аналитика информационных ресурсов [Электронный ресурс] : дис. ... канд. пед. наук : 05.25.03 / Звидрина Мария Павловна. - Санкт-Петербург, 2013. - 234 с. – Режим доступа: http://diss.rsl.ru, регламентир. (04.05.2018).
 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