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№10345 (Мурманская область) от 8 мая 2018
</w:t>
      </w:r>
    </w:p>
    <w:p>
      <w:pPr/>
      <w:r>
        <w:rPr/>
        <w:t xml:space="preserve">Здравствуйте! Помогите пожалуйста оформить список литературы для публикации статьи по госту.
Алямовская В.Г. Современные подходы к оздоровлению детей в дошкольном образовательном учреждении.
Здравствуйте, Мухлисе Пировна. Предлагаем Вам библиографическое описание:
Алямовская, В. Г. Современные подходы к оздоровлению детей в дошкольном образовательном учреждении [Текст] / В. Г. Алямовская // Дошк. образование. - 2004. - № 17 (сент.). - С. 7-18.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