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№10352 (Мурманск) от 9 мая 2018
</w:t>
      </w:r>
    </w:p>
    <w:p>
      <w:pPr/>
      <w:r>
        <w:rPr/>
        <w:t xml:space="preserve">Уважаемые библиографы! проверьте, пожалуйста, верно ли составлено библиографическое описание издания? Щербакова С. Г. Организация проектной деятельности в образовательном учреждении Волгоград: Корифей, 2007 г. - 96 стр. -. (Серия: В помощь администрации школы).
Здравствуйте, Ирина. Предлагаем Вам библиографическое описание:
Организация проектной деятельности в образовательном учреждении / сост. С. Г. Щербакова. - Волгоград : Корифей, 2007. - 95 с. : ил. - (В помощь администрации).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2026-11-04T20:17:23+03:00</dcterms:created>
  <dcterms:modified xsi:type="dcterms:W3CDTF">2026-11-04T20:17:23+03:00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