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№10400 (Мурманск) от 30 мая 2018
</w:t>
      </w:r>
    </w:p>
    <w:p>
      <w:pPr/>
      <w:r>
        <w:rPr/>
        <w:t xml:space="preserve">Здравствуйте, помогите пожалуйста правильно оформить список литературы
 1.	НищеваН.В. Современная система коррекционной работы в логопедической группе для детей с общим недоразвитием речи — СПб., ДЕТСТВО-ПРЕСС, 2016.
2.	НищеваН.В.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учителя-логопеда. – СПб., ДЕТСТВО-ПРЕСС, 2015.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книги:
Нищева, Н. В. Современная система коррекционной работы в логопедической группе для детей с общим недоразвитием речи с 3 до 7 лет [Текст] / Н. В. Нищева. - Санкт-Петербург : ДЕТСТВО-ПРЕСС, 2016. - 624 с.
Библиографическое описание второго издания см. в архиве выполненных справок «Виртуального библиографа» под № 10401.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2026-11-04T20:08:58+03:00</dcterms:created>
  <dcterms:modified xsi:type="dcterms:W3CDTF">2026-11-04T20:08:58+03:00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