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№10581 (Мурманская область) от 5 сентября 2018
</w:t>
      </w:r>
    </w:p>
    <w:p>
      <w:pPr/>
      <w:r>
        <w:rPr/>
        <w:t xml:space="preserve">Здравствуйте, подберите, пожалуйста, список литературы на тему: "Региональный компонент в изобразительной деятельности дошкольников", связанная с культурой севера.
Здравствуйте, Кристина.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74.100.54я723М; С30 Семенова, Л. Л. Методика развития детского изобразительного творчества : учеб.-метод. комплект для специальности 050704 – Дошк. образование / Л. Л. Семенова ; Гос. обл. образоват. учреждение сред. проф. Образования "Мурм. пед. колледж". – Мурманск : Мурм. пед. колледж, 2007. – 70 с. (1655416 - ХР-ООЭ ; 1655417 - ХР-ООЭ)
74.10М; В77 Воспитание и образование личности ребенка в современных социокультурных условия : материалы науч.-практ. конф., 24-26 апр. 2008 г. / [науч. ред.: А. А. Смага]. – Мурманск : Мурм. гос. пед. ун-т, 2009.  – Из содерж.:  Семенова, Л. Л. Организация предметной среды для развития индивидуального изобразительного творчества детей дошкольного возраста / Л. Л. Семенова, А. П. Гаврилова – С. 47-50. (1671998 - ХР-Обяз. экз. ; 1671999 – ХР)
74.10М; С56 Современные дети - какие они? : материалы Всерос. науч.-практ. конф., 22-24 дек. 2010 г. / [отв. ред.: А. А. Смага]. – Мурманск : Мурм. гос. гуманитар. ун-т, 2012. - Т. 3. – 112 с. (1711374 - ХР-ООЭ ; 1711375 - ХР-ООЭ ; 1711376 - ХР-ООЭ)
74.10кр; Т33 Теоретические и методические аспекты современного дошкольного образования : материалы регион. науч.-практ. конф., 20-26 дек. 2006 г. : [в 2 т.] / редкол.: Н. В. Алябьева [и др.]. – Мурманск : Мурм. гос. пед. ун-т, 2010. – Т. 2.  – 174 с. (1701664 - ХР-ООЭ ; 1701665 - ХР-ООЭ)
74.58М; М91 Ученые записки юбилейной научной конференции профессорско-преподавательского состава МГПИ (15-19 нояб. 1999 г.) : [сб. науч. тр.] / Е. Н. Гошева [и др.]. – Мурманск : Мурм. гос. пед. ин-т, 2000. – Т 9. – Из содерж.: Гошева, Е. Н. Развитие творческого воображения старших дошкольников в изобразительной деятельности / Е. Н. Гошева. – С. 31-34. (1588273 - ХР-ООЭ ; 1588274 - ХР-ООЭ)
63.3(2Рос-4Мур)кр; Ч-21 Чарнолуские чтения: саами в динамике современной культуры : материалы IV Междунар. науч.-практ. конф., 14-15 нояб. 2011 г. / редкол.: Е. Ю. Терещенко (отв. ред.) [и др.]. – Мурманск, 2011. – Ч. 2. – Из содерж.: Зерина, С. А. Национально-региональный компонент в художественном творчестве дошкольников / С. А. Зерина., Т. А. Лысова. – С. 90-93. (1710546 - ХР-ООЭ ; 1710547 - ХР-ООЭ ; 1710548 - ХР-ООЭ)
С уважением, зав. отделом краеведения Е. Р. Михайлова.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2026-11-04T19:16:15+03:00</dcterms:created>
  <dcterms:modified xsi:type="dcterms:W3CDTF">2026-11-04T19:16:15+03:00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