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№10622 (Мурманск) от 18 сентября 2018
</w:t>
      </w:r>
    </w:p>
    <w:p>
      <w:pPr/>
      <w:r>
        <w:rPr/>
        <w:t xml:space="preserve">Здравствуйте. Помогите найти разработки мероприятий к Дню лицея. Спасибо.
Здравствуйте, Сергей Петрович. Предлагаем Вам библиографический список:
Статьи
Алешин, С. И. Посвящение в лицеисты "Я русский бы выучил только за то ..." / С. И. Алешин // Классный руководитель. – 2010. – № 8. – С. 88-91.
Белова, Е. Н. 19 октября – День лицеиста / Е. Н. Белова // Классный руководитель. – 2005. – № 6. – С. 70-77.
Лицейский бал : праздник / И. В. Пискунова // Ребенок в детском саду. – 2008. – № 3. – С. 36-38.
Румянцева, О. Н. Сценарий лицейского праздника "В кругу своих друзей" / О. Н. Румянцева, Н. Ф. Алексеева // Классный руководитель. – 2008. – № 2. – С. 97-101.
Рязанцева, И. Ю. День лицея : конкурс. прогр. по творчеству А. С. Пушкина / И. Ю. Рязанцева // Последний звонок. – 2011. – № 8. – C. 12.
Электронные ресурсы (с текстами документов можно поработать в зале электронных ресурсов на 3-м этаже библиотеки)
Максимова, А. М. Мы празднуем лицея день заветный. Литературная гостиная. III класс [Электронный ресурс] / А. М. Максимова, Е. М. Яшкевич // Начальная школа. – 2012. – № 8. – С. 49-52. – Режим доступа: https://elibrary.ru, регламентир. (20.09.2018).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Казмирчук, О. Ю. Празднование дня лицея как способ развития творческих способностей школьников / О. Ю. Казмирчук // Проблемы современного филологического образования : сб. науч. ст. – Москва, 2012. – Вып. 10. - С. 123-127.
См. также ответ на запрос №  6397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