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№10675 (Мурманская область) от 9 октября 2018
</w:t>
      </w:r>
    </w:p>
    <w:p>
      <w:pPr/>
      <w:r>
        <w:rPr/>
        <w:t xml:space="preserve">История возникновения хэнд мэя, в разных странах, с давних времен и по  настоящее время.(от ремесленных мастерских до европы, скандинавии).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37.248; Б87 Браиловская, Л. В. Арт-дизайн: красивые вещи "hand made" / Л. В. Браиловская. - Изд. 3-е. - Ростов на Дону : Феникс, 2005. – 249 с., [6] л. ил. : ил. (1631072 - АБ)
30.182я73; К56 Ковешникова, Н. А. Дизайн: история и теория : учеб. пособие / Н. А. Ковешникова. - 5-е изд., стер. – Москва : Омега-Л, 2009. - 223 с. : ил. (1682913 – ХР ; 1682914 - АБ)
34.799; Г29 Гейл, Л. Креативный металл : техника, концепции и проекты для работы с металлом / Лэн Г. ; [пер. с англ.: Михелев А.]. - Ростов на Дону : Феникс, 2006. - 200 с. : ил., цв. ил. - (Серия "Hand-made"). (М-1640094 - ХР)
63.3(4)4-2я73; С24 Сванидзе, А. А. Деревенские ремесла в средневековой Европе : [учеб. пособие для студентов] / А. А. Сванидзе. – Москва : Высш. шк., 1985. – 173 с. : ил. - (Библиотека историка). (1242741 - ХР ; 1242742 - ЧЗ)
63.3(4Шве)4; С24 Сванидзе, А. А. Ремесло и ремесленники средневековой Швеции : (ХIV-XV вв.) / А. А. Сванидзе. – Москва : Наука, 1967. - 379 с. (577298 - ХР)
63.444(2); Р93 Рыбаков, Б. А. Ремесло Древней Руси / Б. А. Рыбаков. – Москва : Культура : Акад. проект, 2015. - 715 с. : ил., карты. (1753040 - ХР ; 1753041 - ЧЗ ; 1753042 - АБ)
Статьи
Гуркина, С. Лавки чудес : где купить вещи hand made / С. Гуркина // Смена. - 2010. - № 1. - С. 21-23.
Иевлев, А. К. Гончары, кузнецы, бондари, кирпичники... : крат. обзор кустар.-ремесл. промыслов в Симб. уезде второй половины 17 в. / А. К. Иевлев // Московский журнал. История государства Российского. - 2017. - № 2. - С. 16-21.
Кириллова, Е. Н. Ремесленные и торговые корпорации в раннее Новое время / Е. Н. Кириллова // Новая и новейшая история. - 2009. - № 3. - С. 80-93.
Мурзина, С. Искусство гобелена / С. Мурзина // Искусство в школе. - 2008. - № 1. - С. 69-71.
О художественных ремеслах // Народное творчество. - 2007. - № 5. - С. 40-41.
Электронный ресурс
Васильченко, А. А. История техники вязания (к вопросу о возникновении ажурного пуховязания на Южном Урале) [Электронный ресурс] / Васильченко А. А. // Вестник Оренбургского государственного университета. - 2015. - № 5. - С. 4-10. - Режим доступа: http://elibrary.ru, регламентир. (11.10.2018).
Тентиева, Ч. Ж. Войлок как неразгаданный код прошлого - мостик в будущее [Электронный ресурс] / Тентиева Ч. Ж. // Искусство Евразии. - 2017. - № 3. - С. 20-26. - Режим доступа: http://elibrary.ru, регламентир. (11.10.2018).
Статьи, оглавления и фрагменты из книг можно также заказать из фондов других библиотек страны:
Артыкова, М. Б. История художественного ремесла в Древней Руси / Артыкова М. Б. // Современное состояние и перспективы развития научной мысли : сб. ст. междунар. науч.-практ. конф., Волгоград, 23 февр. 2017 г. - Волгоград, 2017. - С. 295-297.
Гусакова, И. М. О ремесле и творчестве в истории российской школы декоративно-прикладного искусства / Гусакова И. М. // Право и практика. - 2016. - № 1. - С. 170-176.
Медынцева, А. А. Новые источники по истории древнерусского художественного ремесла / Медынцева А. А. // Вопросы эпиграфики : материалы I Междунар. конф., Москва, 30-31 янв. 2012 г. – Москва, 2013. - С. 119-134.
Радостева, С. В. Ремесла и декоративно-прикладное искусство на территории Астраханской области: история и современность / Радостева С. В. // Фольклор Большой Волги : сб. науч. ст., Саратов, 13-15 окт. 2014 г. - Саратов, 2017. - С. 390-396.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2026-11-04T18:50:41+03:00</dcterms:created>
  <dcterms:modified xsi:type="dcterms:W3CDTF">2026-11-04T18:50:41+03:00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