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№10735 (Мурманская область) от 29 октября 2018
</w:t>
      </w:r>
    </w:p>
    <w:p>
      <w:pPr/>
      <w:r>
        <w:rPr/>
        <w:t xml:space="preserve">Добрый день, нужна литература для теоретической части написания диплома по теме: "Сказка как средство воспитания нравственных качеств у детей младшего дошкольного возраста". Спасибо!
Здравствуйте, Наталья. См. ответы на вопросы №№ 10474, 7656.
Дополнительно предлагаем ознакомиться со статьей, которую можно заказать самостоятельно через электронную доставку документов для физических лиц:
Макарова, Н. Л. Проект "В мире сказок Шарля Перро" / Н. Л. Макарова // Ребенок в детском саду. - 2018. - № 6. - С. 26-36.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2026-11-04T18:31:35+03:00</dcterms:created>
  <dcterms:modified xsi:type="dcterms:W3CDTF">2026-11-04T18:31:35+03:00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