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№10745 (Мурманск) от 3 ноября 2018
</w:t>
      </w:r>
    </w:p>
    <w:p>
      <w:pPr/>
      <w:r>
        <w:rPr/>
        <w:t xml:space="preserve">Здравствуйте, я пишу курсовую работу на тему "Приёмы развития познавательной активности на уроках окружающего мира в 3 классе", прошу вас помочь подобрать литературу. Заранее благодарю.
Здравствуйте, Виктория. Предлагаем Вам список литературы:
Книги
88.835.1; Т16 Талызина, Н. Ф. Формирование познавательной деятельности младших школьников : кн. для учителя / Н.Ф. Талызина. – Москва : Просвещение, 1988. - 173 с. (1340754 - ЧЗ. 1340750 - АБ)
74.261; О-51 Окружающий мир : 3-4-е кл. : изучение род. края : конспекты уроков, рекомендации / авт.-сост. А. А. Митина. – Волгоград : Учитель, 2010. - 159 с. (1689139 - АБ)
Статьи
Афонина, Р. Н. Развитие творческого мышления учащихся в процессе выполнения экспериментов : окружающий мир / Р. Н. Афонина // Начальная школа. - 2007. - № 6. - С. 56-60.
Белянкова, Н. М.  Олимпиада по окружающему миру как средство повышения мотивации школьников к учебе / Н. М. Белянкова // Начальная школа. - 2010. - № 4. - С. 44-50.
Гомжина, З. Игры по окружающему миру : окружающий мир / З. Гомжина // Начальная школа : метод. журн. для учителей нач. шк. - 2012. - № 8. - С. 52-59.
Изучаем окружающий мир : о преподавании предмета "Окружающий мир" в 3 кл. общеобразоват. учреждений, участвующих в эксперименте по совершенствованию структуры и содерж. общ. образования // Дидакт. - 2003. - № 6. - С. 25-34.
Маракулина, Н. В. Тесты для уроков по предмету "окружающий мир" : прогр. А. А. Плешакова. III кл. / Н. В. Маракулина // Начальная школа. - 2008. - № 12. - С. 54-55.
Смирнова, В. А.  Тестовые задания на уроках окружающего мира : система Л. В. Занкова. III кл. / В. А. Смирнова // Начальная школа. - 2008. - № 6. - С. 73-78.
См. также ответ на вопрос № 10742.
С уважением, главуный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2026-11-04T18:31:31+03:00</dcterms:created>
  <dcterms:modified xsi:type="dcterms:W3CDTF">2026-11-04T18:31:31+03:00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