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№10791 (Мурманск) от 22 ноября 2018
</w:t>
      </w:r>
    </w:p>
    <w:p>
      <w:pPr/>
      <w:r>
        <w:rPr/>
        <w:t xml:space="preserve">Добрый день!
Необходимо библиографическое описание книги по теме: "Проблема развития изобразительной деятельности детей дошкольного возраста с ОВЗ".
Здравствуйте, Елена. Предлагаем Вам библиографическое описание книги: 
Свистунова, Е. В. Играем и развиваемся: комплексная психотерапия искусством детей дошкольного возраста / Е. В. Свистунова, С. В. Шумилова, Е. В. Нестерова. – Москва : ФОРУМ, 2015. - 493 с.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2026-11-04T18:16:22+03:00</dcterms:created>
  <dcterms:modified xsi:type="dcterms:W3CDTF">2026-11-04T18:16:22+03:00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