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№10801 (Мурманская область) от 25 ноября 2018
</w:t>
      </w:r>
    </w:p>
    <w:p>
      <w:pPr/>
      <w:r>
        <w:rPr/>
        <w:t xml:space="preserve">Помогите подобрать литературу по теме "Оскорбление как лингвистический и юридический феномен", либо литературу по лингвистике
Здравствуйте,  Елена.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
Электронные ресурсы
Бринев, К. И. Решение проблемы оскорбления в лингвистической экспертологии [Электронный ресурс] / К. И. Бринев // Вестник ЧелГУ. – 2009. – № 34. – С. 15-20. – Режим доступа:  https://elibrary.ru, регламентир. (26.11.2018).
Бринев, К. И. Теоретическая лингвистика и судебная лингвистическая экспертиза [Электронный ресурс] : монография / К. И. Бринев ; под ред. Н. Д. Голева. – Барнаул : АлтГПА, 2009. – 252 с. – Режим доступа:  https://elibrary.ru, регламентир. (26.11.2018).
Жельвис, В. И. Брань в зеркале права: взгляд из Америки [Электронный ресурс] / В. И. Жельвис // Юрислингвистика. – 2004. – № 5. – С. 5-17. – Режим доступа:  https://elibrary.ru, регламентир. (26.11.2018).
Климова, О. Г. Проблемы юридической квалификации оскорбления [Электронный ресурс] / О. Г. Климова // Вектор науки Тольяттинского государственного университета. – 2011. – № 2. – С. 294-297. – Режим доступа:  https://elibrary.ru, регламентир. (26.11.2018).
Кусов, Г. В. Диагностика квалифицирующего признака "неприличная форма" в судебной лингвистической экспертизе  [Электронный ресурс] / Г. В. Кусов // Культура и текст. – 2013. – № 1. – С. 93-115. – Режим доступа:  https://elibrary.ru, регламентир. (26.11.2018).
Кусов, Г. В. Оскорбление как иллокутивный лингвокультурный концепт [Электронный ресурс] : дис. ... канд. филол. наук : 10.02.19 / Кусов Геннадий  Владимирович. – Краснодар, 2004. – 245 с. – Режим доступа: http://sigla.rsl.ru, регламентир. (26.11.2018).
Юрислингвистика (язык и право) [Электронный ресурс] : науч.- аналит. обзор / редкол.: Кузнецов А. М.  [и др.].  – Москва, 2006. – 69 с. – Режим доступа:  https://elibrary.ru, регламентир. (26.11.2018).
Archer, D. Slurs, insults, (backhanded) compliments and other strategic facework moves [Electronic resourse] / Archer D. // Language Sciences. – 2015. – Vol. 52 (Nov.). – P. 82-97. – Режим доступа: https://www.sciencedirect.com, регламентир. (26.11.2018).
Blakemore, D. Slurs and expletives: a case against a general account of expressive meaning [Electronic resourse] / Blakemore D. // Language Sciences. – 2015. – Vol. 52 (Nov.). -  P. 22-35. – Режим доступа: https://www.sciencedirect.com, регламентир. (26.11.2018).
The anatomy of an insult: Popular derogatory terms connote important individual differences in Agreeableness [Electronic resourse] : Antagonism / C. S. Hyatt [et. al.] // Journal of Research in Personality. – 2019. - Vol. 78 (Feb.). – P. 61-75. – Режим доступа: https://www.sciencedirect.com, регламентир. (26.11.2018).
См. также ответ на вопрос № 7354.
С уважением, главный библиограф отдела информационного обслуживания Серова О. Ю. и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2026-11-04T18:13:44+03:00</dcterms:created>
  <dcterms:modified xsi:type="dcterms:W3CDTF">2026-11-04T18:13:44+03:00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