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№10847 (Мурманская область) от 9 декабря 2018
</w:t>
      </w:r>
    </w:p>
    <w:p>
      <w:pPr/>
      <w:r>
        <w:rPr/>
        <w:t xml:space="preserve">Необходима литература для написания реферативного обзора по теме "Образовании СССР". Срочно
Здравствуйте, Алена.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67.3(2)я73; А40 Акмалова, А. А. История отечественного государства и права : учеб. пособие / А. А. Акмалова, В. А. Смирнова. - 3-е изд. - Москва : Дашков и Кш, 2010. - 227 с. (1693563 - АБ)
63.3(2)6; О-56 Ольштынский, Л. И. Советское общество. История строительства социализма в России / Л. И. Ольштынский. - Москва : ИТРК, 2015. - Кн. 2. - 367 с. (1758141 - ХР ; 1758142 - АБ)
67.400.1-1; Ш39 Шейнис, В. Л. Власть и закон. Политика и конституции в России в XX - XXI веках / В. Шейнис. - Москва : Мысль, 2014. - 1082 с. (1737549 - ХР ; 1737550 - АБ)
Статьи
Лукашевич, Д. А.  Правовая природа договора об образовании СССР 1922 г. / Д. А. Лукашевич // Вестник Московского университета. Сер. 11. Право. - 2011. - № 4. - С. 95-104.
Рожкова, Л. П.  СССР : 90-летию со дня образования: историко-правовые аспекты / Л. П. Рожкова, Л. И. Кулешова // Закон и право. - 2015. - № 2. - С. 30-34.
Электронные ресурсы
Гросул, В. Я. Образование СССР. 1917-1924 гг. [Электронный ресурс] / В. Я. Гросул. - Москва : ИТРК, 2012. - 216 c. - Режим доступа: https://elibrary.ru, регламентир. (10.12.2018).
Федоров, Д. И. Образование СССР и его значение [Электронный ресурс] / Д. И. Фёдоров, В. И. Черноусов // Символ науки. - 2016. - № 12-2 (24). - С. 250-255. – Режим доступа: https://elibrary.ru, регламентир. (10.12.2018).
Шейнис, В. Л. Образование СССР и его первая конституция [Электронный ресурс] / В. Л. Шейнис // Российская история. - 2010. - № 1. - С. 64-80. – Режим доступа: https://elibrary.ru, регламентир. (10.12.2018).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