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№10883 (Мурманск) от 11 января 2019
</w:t>
      </w:r>
    </w:p>
    <w:p>
      <w:pPr/>
      <w:r>
        <w:rPr/>
        <w:t xml:space="preserve">Добрый день. Меня интересуют ноты Чайковский «Времена Года» переложение А.Гедике для скрипки, виолончели и фортепиано. Есть ли они в библиотеке?
Здравствуйте, Петр. В фондах нашей библиотеки есть только 1 произведение из цикл "Времена года" в интересующем Вас переложении:
85.952.1; Х91 Хрестоматия по камерному ансамблю / сост. Е. И. Гудова, С. А. Чернышков. – Москва : Классика-XXI, 2004. - 73 с.  Вып. 2. – Времена года : Песнь жаворонка / П. И. Чайковский. - С. 49-52. (Н-1623452 - ИСК)
Полный цикл 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  
Чайковский, П. И. Времена года : 12 характер. пьес : оp. 37 bis / П. И. Чайковский ; перелож. для скрипки, виолончели и фп. А. Гедике ; ред. В. Ширинского ; предисл. М. Мильмана. - Москва : Музгиз, 1962. - 91 с. партит., 2 парт.
Услуга платная.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2026-11-04T18:00:43+03:00</dcterms:created>
  <dcterms:modified xsi:type="dcterms:W3CDTF">2026-11-04T18:00:43+03:00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