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№10936 (Мурманск) от 30 января 2019
</w:t>
      </w:r>
    </w:p>
    <w:p>
      <w:pPr/>
      <w:r>
        <w:rPr/>
        <w:t xml:space="preserve">Здравствуйте, сделайте пожалуйста описание печатного источника последнией Конституции
Здравствуйте, Артем. Предлагаем Вам библиографические описания интересующего Вас документа:
Конституция Российской Федерации : принята всенар. голосованием 12 дек. 1993 г. – Москва : Юрид. лит., 1993. - 61 с.
Конституция Российской Федерации : принята всенар. голосованием 12 дек. 1993 г. : с внесен. поправками от 21.07.2014 // Собрание законодательства РФ. - 2014. - № 31 (4 авг.). - Ст. 4398.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2026-11-04T17:46:07+03:00</dcterms:created>
  <dcterms:modified xsi:type="dcterms:W3CDTF">2026-11-04T17:46:07+03:00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