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№10939 (Мурманская область) от 31 января 2019
</w:t>
      </w:r>
    </w:p>
    <w:p>
      <w:pPr/>
      <w:r>
        <w:rPr/>
        <w:t xml:space="preserve">Здравствуйте, есть ли у вас повесть М.Барканова "Как помирился Иван Иванович с Иваном Никифоровичем"?
Здравствуйте, Ольга, к сожалению, интересующего Вас издания нет в фондах нашей библиотеки.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2026-11-04T17:46:07+03:00</dcterms:created>
  <dcterms:modified xsi:type="dcterms:W3CDTF">2026-11-04T17:46:07+03:00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