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№10974 (Мурманск) от 8 февраля 2019
</w:t>
      </w:r>
    </w:p>
    <w:p>
      <w:pPr/>
      <w:r>
        <w:rPr/>
        <w:t xml:space="preserve">Здравствуйте. Требуется список для диплома:
Уголовная ответственность за нарушение требований пожарной безопасности: проблемы квалификации и пути их решения. Спасибо.
Здравствуйте, Ольга. Предлагаем Вам библиографический список:
Статьи
Гармышев, Я. В. Уголовная ответственность за нарушение правил пожарной безопасности : ист. аспекты / Я. В. Гармышев // Закон и право. - 2007. - № 8. - С. 77-78.
Новиков, В. С. Административная и уголовная ответственность должностных лиц за нарушение правил пожарной безопасности / В. С. Новиков // Справочник руководителя образовательного учреждения. - 2011. – № 2. - С. 29-32.
Электронные ресурсы (с текстами документов можно поработать в зале электронных ресурсов на 3-м этаже библиотеки)
Байбурина, Р. Р. Ретроспективный анализ развития отечественного уголовного законодательства об ответственности за нарушение требований пожарной безопасности [Электронный ресурс] / Байбурина Р. Р. // Вестник Московского университета. Серия 26, Государственный аудит. - 2013. - № 3. - С. 15-26. - Режим доступа: http://elibrary.ru, регламентир. (09.02.2019).
Бондаренко, Ю. А. Методика расследования нарушений требований пожарной безопасности [Электронный ресурс] : автореф. дис. ... канд. юрид. наук : 12.00.12 / Бондаренко Юрий Алексеевич ; [место защиты: Рост. юрид. ин-т МВД РФ]. - Ростов-на-Дону, 2015. - 26 с. - Режим доступа: http://diss.rsl.ru, регламентир. (09.02.2019).
Гармышев, Я. В. Уголовно-правовая характеристика нарушения правил пожарной безопасности [Электронный ресурс] : дис. ... канд. юрид. наук : 12.00.08 / Гармышев Ярослав Владимирович ; [место защиты: Байк. гос. ун-т экономики и права]. - Иркутск, 2009. - 209 с. - Режим доступа: http://diss.rsl.ru, регламентир. (09.02.2019).
Дорохова, О. В. Проблемы квалификации преступлений, связанных с пожарами [Электронный ресурс] / Дорохова О. В. // Вестник Воронежского государственного аграрного университета. - 2015. - № 1. - С. 116-119. - Режим доступа: http://elibrary.ru, регламентир. (09.02.2019).
Косякова, Н. С. Квалификация преступлений, подследственных органам дознания МЧС России [Электронный ресурс] / Косякова Н. С. - Санкт-Петербург : С.-Петерб. ун-т Гос. противопожар. службы М-ва Рос. Федерации по делам гражд. обороны, чрезвычайн. ситуациям и ликвидации последствий стихийн. бедствий, 2016. – 68 с. - Режим доступа: http://elibrary.ru, регламентир. (09.02.2019).
Косякова, Н. С. Конкуренция уголовно-правовых норм при квалификации пожаров, возникших в результате нарушения требований пожарной безопасности [Электронный ресурс] / Косякова Н. С. // Право. Безопасность. Чрезвычайные ситуации. - 2014. - № 1. - С. 80-86. - Режим доступа: http://elibrary.ru, регламентир. (09.02.2019).
Наумов, Д. А. Уголовная ответственность за нарушение правил пожарной безопасности [Электронный ресурс] / Д. А. Наумов. – Москва : Литрес, 2017. – 32 с. – Режим доступа: http://biblio.litres.ru/dmitriy-aleksandrovich-naumov/ugolovnaya-otvetstvennost-za-narushenie-pravil-pozharnoy-bezopasnosti/, регламентир. (21.07.2016).
Фазылов, Р. Р. Актуальные вопросы уголовной ответственности за нарушение требований пожарной безопасности [Электронный ресурс] / Фазылов Р. Р. // Актуальные проблемы экономики и права. - 2010. - № 2. - С. 175-178. - Режим доступа: http://elibrary.ru, регламентир. (09.02.2019).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