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№11033 (Мурманск) от 28 февраля 2019
</w:t>
      </w:r>
    </w:p>
    <w:p>
      <w:pPr/>
      <w:r>
        <w:rPr/>
        <w:t xml:space="preserve">Здравствуйте, помогите, пожалуйста, подобрать литературу по теме: Перспективы развития дистанционного обучения.
Здравствуйте, Ольга.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Блоховцова, Г. Г. Перспективы развития дистанционного обучения [Электронный ресурс] / Блоховцова Г. Г., Маликова Т. Л., Симоненко А. А. // Новая наука: стратегии и векторы развития. - 2016. - № 118, ч. 3. - С. 89-92. - Режим доступа: http://elibrary.ru, регламентир. (02.03.2019).
Галкина, А. С. История и перспективы развития дистанционного обучения в системе подготовки специалистов социальной и образовательной сфер [Электронный ресурс] / Галкина А. С. // VIII Машеровские чтения : материалы междунар. науч.-практ. конф. студентов, аспирантов и молодых учен., Витебск, 16-17 окт. 2014 г. / гл. ред. И. М. Прищепа. - Витебск, 2014. - С. 255-256. - Режим доступа: http://elibrary.ru, регламентир. (02.03.2019).
Гумерова, З. Ж. Перспективы развития дистанционного обучения в условиях перехода России к цифровой экономике [Электронный ресурс] / Гумерова З. Ж., Гумерова Н. Ж. // Управление экономикой: методы, модели, технологии : материалы XVIII Междунар. науч. конф., Уфа - Красноусольск, 18-20 окт. 2018 г. - Уфа,  2018. - С. 92-96. - Режим доступа: http://elibrary.ru, регламентир. (02.03.2019).
Дистанционное обучение в высшем профессиональном образовании: опыт, проблемы и перспективы развития [Электронный ресурс] : X Всерос. науч.-практ. конф. с междунар. участием, 25 апр. 2017 г. — Санкт-Петербург : СПбГУП, 2017. — 152 с. - Режим доступа: http://elibrary.ru, регламентир. (02.03.2019).
Ковалевский, В. В. Дистанционное обучение: перспективы для развития вуза или "головная боль" [Электронный ресурс] / Ковалевский В. В., Ботина Е. Н. // Современные проблемы высшего профессионального образования : материалы науч.-метод. конф., Брянск, 1 апр.-31 мая 2014 г. - Брянск, 2014. - С. 55-57. - Режим доступа: http://elibrary.ru, регламентир. (02.03.2019).
Петряков, П. А. Проблемы и перспективы развития дистанционного обучения бакалавров технологического образования [Электронный ресурс] / Петряков П. А. // Модернизация образования: научные достижения, отечественный и зарубежный опыт : материалы ХХV Ряз. пед. чтений, Рязань, 23-24 марта 2018 г. : в 2 т. - Рязань, 2018. – Т. 2. - С. 103-109. - Режим доступа: http://elibrary.ru, регламентир. (02.03.2019).
Рахматуллина, З. Перспективы развития дистанционного обучения [Электронный ресурс] / Рахматуллина З., Кильсенбаев Э. // Ватандаш. - 2018. - № 12. - С. 125-130. - Режим доступа: http://elibrary.ru, регламентир. (02.03.2019).
Решетняк, Е. А. Перспективы и проблемы развития дистанционного обучения в России [Электронный ресурс] / Решетняк Е. А., Гладких Ю. П. // Перспективы развития информационных технологий : сб. материалов ХХXV Междунар. науч.-практ. конф. , Новосибирск, 10 марта-06 апр. 2017 г. / под общ. ред. С. С. Чернова. - Новосибирск,  2017. - С. 113-119. - Режим доступа: http://elibrary.ru, регламентир. (02.03.2019).
Черникова, О. А. Дистанционное обучение: проблемы и перспективы развития [Электронный ресурс] / Черникова О. А. // Современные проблемы права, экономики и управления. - 2016. - № 2. - С. 471-474. - Режим доступа: http://elibrary.ru, регламентир. (02.03.2019).
Юхта, Н. М. Перспективы развития дистанционного обучения в высшем профессиональном образовании [Электронный ресурс] / Юхта Н. М. // Научное и образовательное пространство: перспективы развития : сб. материалов V Междунар. науч.-практ. конф., Чебоксары, 15 апр. 2017 г. / редкол.: О. Н. Широков [и др.]. - Чебоксары, 2017. - С. 106-111. - Режим доступа: http://elibrary.ru, регламентир. (02.03.2019).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2026-11-04T17:23:43+03:00</dcterms:created>
  <dcterms:modified xsi:type="dcterms:W3CDTF">2026-11-04T17:23:43+03:00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