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№11055 (Мурманск) от 8 марта 2019
</w:t>
      </w:r>
    </w:p>
    <w:p>
      <w:pPr/>
      <w:r>
        <w:rPr/>
        <w:t xml:space="preserve">Здравствуйте! Нужна литература по теме "Организация лечебного процесса при язвенной болезни желудка и двенадцатиперстной кишки". Заранее спасибо.
Здравствуйте, Марина. Предлагаем Вам список  литературы:
Книги
51.1(2Рос),284.13я2; Г22 Гастроэнтерология : справочник / сост.: А. С. Дементьев [и др.]. - Москва : ГЭОТАР-Медиа, 2016. - 374 с. (1765858 -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- Москва : ФОРУМ, 2015. - 431 с. (1754662 - МЕД)
54.132.046я73; М13 Маев, И. В. Диагностика и лечение язвенной болезни желудка и двенадцатиперстной кишки : учеб. пособие [для системы последиплом. образования] / И. В. Маев, Е. С. Вьючнова. - Москва : ВУНМЦ МЗ РФ, 2003. - 92 с. (1620330 - МЕД)
53.508я723; О-26 Обуховец, Т. П. Сестринское дело и сестринский уход : учеб. пособие : [для студентов сред. проф. учеб. заведений, обучающихся по специальностям "Сестр. дело", "Лечеб. дело", "Акуш. дело"] / Т. П. Обуховец. - Москва : КноРус, 2017. - 680 с. (1773100 - АБ)
53.508я723; С51 Смолева, Э. В. Сестринский уход в терапии : МДК 02.01 Сестр. уход при различ. заболеваниях и состояниях / Э. В. Смолева ; под общ. ред. Б. В. Кабарухина. - Ростов-на-Дону : Феникс, 2015. - 366 с. (1760316 - МЕД)
Cтатья
Ивашкин, В. Т. Клинические рекомендации Российской гастроэнтерологической ассоциации по диагностике и лечению язвенной болезни / В. Т. Ивашкин // Российский журнал гастроэнтерологии, гепатологии, колопроктологии. - 2016. - Т. 26, № 6. - С. 40-54.
Электронные ресурсы (с текстами документов можно поработать в зале электронных ресурсов на 3-м этаже библиотеки)
Бузина, Т. С.  Социально-психологические аспекты лечебного процесса [Электронный ресурс] / Т. С. Бузина //  Профилактическая медицина. - 2018. - Т. 21, № 4. - С. 20-24. - Режим доступа: https://elibrary.ru, регламентир. (10.03.2019).
Ведение больных с некоторыми заболеваниями желудка и двенадцатиперстной кишки в практике врача амбулаторного звена [Электронный ресурс] : учеб.-метод. пособие / сост. Г. Г. Багирова, Т. В. Чернышева ; под ред. Г. Г. Багирова. - Оренбург : Оренбург. гос. мед. акад., 2011. - 140 c. - Режим доступа: http://www.iprbookshop.ru/31802.html, регламентир. (11.03.2019).
Полунина, Т. Е. Новый взгляд на болезнь язвы желудка и двенадцатиперстной кишки [Электронный ресурс] / Т. Е. Полунина// Медицинский совет. - 2008. - № 9-10. - С. 54-60. - Режим доступа: https://elibrary.ru, регламентир. (10.03.2019).
Помыткина, Т. Е. Рекомендации по диагностике, лечению и реабилитации язвенной болезни [Электронный ресурс] : учеб. пособие / Т. Е. Помыткина. - Кемерово : Кемер. гос. мед. акад., 2008. - 72 c. - Режим доступа: http://www.iprbookshop.ru/6207.html, регламентир. (10.03.2019).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2026-10-30T18:33:56+03:00</dcterms:created>
  <dcterms:modified xsi:type="dcterms:W3CDTF">2026-10-30T18:33:56+03:00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