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№11094 (Мурманск) от 17 марта 2019
</w:t>
      </w:r>
    </w:p>
    <w:p>
      <w:pPr/>
      <w:r>
        <w:rPr/>
        <w:t xml:space="preserve">Просьба подобрать литературу по теме:" Поход царской российской эскадры военных кораблей для оказания помощи в защите национальной целостности и безопасности США", чтобы я мог прийти в библиотеку и почитать, когда литература будет подобрана просьба перезвонить по телефону 44-23-55, так как я очень пожилой человек.
Здравствуйте, Александр Петрович. 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 Предлагаем литературу общего характера для ознакомления с темой:
Книги
63.3(7Сое)52; К93 Куропятник, Г. П. Гражданская война в Северной Америке, 1861-1865 / Г. П. Куропятник. - Москва : Наука, 2009. – 352  с., [12] л. ил., портр. (1687312 - ХР)
63.3(7Сое)52я43; Л59 Авраам Линкольн: уроки истории и современность : материалы междунар. конф., посвящ. 200-летию со дня рождения Авраама Линкольна, [18-19 февр. 2009 г., г. Москва] / науч. ред. и сост. В. И. Журавлева ; под общ. ред. Е. И. Пивовара ; [Рос. гос. гуманитар. ун-т]. – Москва : Рос. гос. гуманит. ун-т, 2010. – 401  с. : ил. (1707150 - ХР)
68.88; Ш64 Широкорад, А. Б. Российские военные базы за рубежом, XVIII-XXI вв. / А. Б. Широкорад. – Москва : Вече, 2013. – 359  с., [8] л. ил. : ил. (1742025 - АБ)
63.3(7Сое)6-64; Ш64 Широкорад, А. Б. Соединенные Штаты Америки : противостояние и сдерживание / А. Б. Широкорад. - Москва : Вече, 2011. - 83 с., [8] л. ил., портр. (1706490 – ХР)
Статьи
Гражданская война в США и Россия: к пребыванию русских военных кораблей в США (1863-1864 гг.) // Новая и новейшая история. - 1973. - № 6. - С. 85-96.
Зонин, С. А. Русские эскадры в США (1863-1864) / С. А. Зонин  // США — экономика, политика, идеология. - 1974. - № 7. - С. 58-63.
Шишов, А. В. "Россия и Соединенные Штаты братствуют...": об открытии и освоении русскими первопроходцами Аляски и Алеутских островов и о российско-американских отношениях в 19 веке / А. В. Шишов ; худож. Н. Лейтце, Д. Н. Кардовский // Московский журнал. История государства Российского. - 2016. - № 7. - С. 2-23.
Электронный ресурс (с текстами документов можно поработать в зале электронных ресурсов на 3-м этаже библиотеки)
Болтрукевич, В. А. Обсуждение стратегии крейсерской войны в военно-морских кругах России в 1850-1870-е гг. [Электронный ресурс] / Болтрукевич В. А. // Вестник Православного Свято-Тихоновского гуманитарного университета. Серия 2, История. История Русской Православной Церкви. - 2011. - № 1. - С. 49-59. - Режим доступа: http://elibrary.ru, регламентир. (18.03.2019).
Воронько, Л. А. Экспедиция русского флота к берегам Северной Америки 1863-1865 гг. В оценках российских историков XX в. [Электронный ресурс] / Воронько Л. А. // Перекрёстки истории. Актуальные проблемы исторической науки : материалы XIV Всерос. науч. конф., Астрахань, 17 мая 2018 г. /  отв. ред. Е. Г. Тимофеева, А. О. Тюрин, И. В. Торопицын. – Астрахань, 2018. - С. 8-10. - Режим доступа: http://elibrary.ru, регламентир. (18.03.2019).
Лапшина, Г. С. Отражение на страницах журнала "Морской сборник" взаимоотношений России и Соединенных Штатов в 1860-е гг. [Электронный ресурс] / Лапшина Г. С. // Медиаскоп. - 2017. - № 4. - С. 12. - Режим доступа: http://elibrary.ru, регламентир. (18.03.2019).
Русские эскадры у берегов Америки [Электронный ресурс] // Морской сборник. - 2011. - Т. 1975, № 10. - С. 77-86. - Режим доступа: http://elibrary.ru, регламентир. (18.03.2019).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Гончаров, В. Американская экспедиция русского флота в 1863–1865 гг. / В. Гончаров // Морской сборник. - 1913. - № 8. - С. 25–57.
Крестьянинов, В. Я. Крейсера Российского Императорского флота, 1856-1917 гг. / В. Я. Крестьянинов. – Санкт-Петербург : Галея Принт, 2000. – 114 с. (Серия "Крейсеры России")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