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№11095 (Мурманск) от 17 марта 2019
</w:t>
      </w:r>
    </w:p>
    <w:p>
      <w:pPr/>
      <w:r>
        <w:rPr/>
        <w:t xml:space="preserve">Смирнов М. И. Конструирование мужской верхней одежды. Можно взять эту книгу на дом?
Здравствуйте, Карина. В нашей библиотеке есть интересующее Вас издание, которое можно взять на дом в зале отраслевой литературы и периодических изданий (на 2-м этаже библиотеки):
37.241.3-2; С50 Смирнов, М. И. Конструирование мужской верхней одежды / М. И. Смирнов, В. С. Павлов, В. Н. Кудряшов. – Москва : Лег. индустрия, 1977. – 248 с. (937925 - ХР ; 939993 - ТЭО ; 960221 -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2026-11-04T17:04:28+03:00</dcterms:created>
  <dcterms:modified xsi:type="dcterms:W3CDTF">2026-11-04T17:04:28+03:00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