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№11169 (Мурманск) от 27 марта 2019
</w:t>
      </w:r>
    </w:p>
    <w:p>
      <w:pPr/>
      <w:r>
        <w:rPr/>
        <w:t xml:space="preserve">Здравствуйте, меня интересуют современные и народные методы лечения псориаза. Что можно почитать об этом в библиотеке? Заранее спасибо!
Здравствуйте, Анна.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 (Современные методы лечения псориаза):
Книги
54.152я9; К14 Казьмин, В. Д. Болезни обмена веществ: диагностика и лечение в домашних условиях / В. Казьмин. - Москва : АСТ, 2008. - 155 с. (1677105 - МЕД 1677106 - АБ)
55.831.74; С16 Салова, О. В. Псориаз: диета, лечение, профилактика / О. Салова. - Санкт-Петербург [и др.] : Питер, 2014. - 156 с. (1775116 - МЕД)
Статьи
Завадский, В. Псориаз / В. Завадский // Медицинская газета. - 2013. - № 66. - С. 8-9.
Кочергин, Н. Г. Последние тренды в лечении псориаза / Н. Г. Кочергин, Л. М. Смирнова // Лечащий врач. - 2011. - № 5. - С. 42-45.
Мерфи, Дж. Современные методы лечения псориаза: местная терапия, согласно действующим руководствам / Дж. Мерфи, К. Райх  // Лечащий врач. - 2013. - № 5. - С. 32-36.
Новые высокоэффективные препараты в лечении псориаза / Н. Г. Короткий [и др.] // Клиническая дерматология и венерология. - 2014. - № 3. - С. 77-81.
Псориаз. Дифференциальная диагностика. Принципы лечения / В. А. Пирятинская [и др.] // Клиническая дерматология и венерология. - 2011. - № 1. - С. 83-90.
Терапия псориаза и красного плоского лишая с использованием комплексного препарата витаминов группы B / И. В. Хамаганова [и др. ] // Российский журнал кожных и венерических болезней. - 2010. - № 4. - С. 44-46.
Фотодинамическая терапия в комплексном лечении больных псориазом / К. Т. Плиева [и др.] // Клиническая дерматология и венерология. - 2017. - Т. 16, № 6. - С. 110-114.
Шахова, А. С. Внутривенное лазерное облучение крови в комплексном лечении псориаза / А. С. Шахова, А. Г. Куликов, И. М. Корсунская // Вопросы курортологии, физиотерапии и лечебной физической культуры. - 2012. - № 1. - С. 24-28.
Ответ на 2-й вопрос см. в архиве выполненных справок «Виртуального библиографа» под № 11172.
С уваженим,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2026-11-04T16:39:12+03:00</dcterms:created>
  <dcterms:modified xsi:type="dcterms:W3CDTF">2026-11-04T16:39:12+03:00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