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№11232 (Мурманская область) от 11 апреля 2019
</w:t>
      </w:r>
    </w:p>
    <w:p>
      <w:pPr/>
      <w:r>
        <w:rPr/>
        <w:t xml:space="preserve">Сестринский процесс при заболевании опоясывающим лишаём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55.8я723; В99 Вязьмитина, А. В. Сестринский уход в дерматовенерологии : МКД 02.01. Сестр. уход при разл. заболеваниях и состояниях : учеб. пособие / А. В. Вязьмитина, Н. Н. Владимиров ; под общ. ред. Б. В. Кабарухина. - Ростов-на-Дону : Феникс, 2015. - 167 с. (1760351 - МЕД)
55.142.1; Г37 Герпес : этиология, диагностика, лечение / И. Ф. Баринский [и др.]. - Москва : Медицина, 1986. - 268 с. (1266053 - МЕД 1266054 - МЕД)
55.8я723; К75 Кочергин, Н. Г. Сестринская помощь в дерматологии и венерологии : учеб. для мед. училищ и колледжей / Н. Г. Кочергин. - Москва : ГЭОТАР-Медиа, 2015. - 83 с. (1756583 - МЕД)
Статьи
Опоясывающий герпес: особенности клиники и принципы терапевтической практики / А. А. Халдин [и др.] // Клиническая дерматология и венерология. - 2015. - № 1-2. - С. 85-89.
Халдин, А. А. Опоясывающий герпес и постгерпетические невралгии: возможный терапевтический консенсус дерматологов и неврологов / А. А. Халдин // Клиническая дерматология и венерология. - 2018. - Т. 17, № 1. - С. 77-81.
Электронные ресурсы
Актуальные инфекции в практике медицинской сестры [Электронный ресурс] : учеб. пособие / Т. В. Антонова [и др.]. - Санкт-Петербург : СпецЛит, 2013. - 238 с. - Из содерж.: Герпетическая инфекция, вызванная герпесвирусами 1-го и 2-го типов. - С. 93-96. - Режим доступа:  http://biblioclub.ru, регламентир. (13.04.2019).
Афонина, Н. М. Клинико-эпидемиологическая характеристика и вакцинопрофилактика опоясывающего лишая (herpes zoster) [Электронный ресурс] / Н. М. Афонина, И. В. Михеева // Терапевтический архив. - 2013. - Т. 85, № 11. - С. 130-133. – Режим доступа: https://elibrary.ru, регламентир. (13.04.2019).
Герпес-вирусная инфекция в дерматологии: проблемы и современный подход к лечению [Электронный ресурс] / Н. В.  Кунгуров [и др.] // Клиническая дерматология и венерология. - 2015. - Т. 14, № 5. - С. 117-124. - Режим доступа:  https://elibrary.ru, регламентир. (13.04.2019).
Герпетическая инфекция: этиология, патогенез, клиника и диагностика [Электронный ресурс] / М. Г. Зубрицкий [и др.] // Журнал Гродненского государственного медицинского университета. - 2009. - № 3. - С. 15-19. - Режим доступа: https://e.lanbook.com, регламентир. (13.04.2019).
Максимова, М. Ю. Неврологические нарушения при опоясывающем герпесе [Электронный ресурс] / М. Ю. Максимова // Medica mente. Лечим с умом. - 2017. - Т. 3, № 1. - С. 21-24. - Режим доступа:  https://elibrary.ru, регламентир. (13.04.2019).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2026-11-01T10:06:32+03:00</dcterms:created>
  <dcterms:modified xsi:type="dcterms:W3CDTF">2026-11-01T10:06:32+03:00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