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№11247 (Мурманская область) от 15 апреля 2019
</w:t>
      </w:r>
    </w:p>
    <w:p>
      <w:pPr/>
      <w:r>
        <w:rPr/>
        <w:t xml:space="preserve">Здравствуйте, можете мне помочь подобрать литературу которой можно воспользоваться при написании ВКР на тему Вероятность безопасного плавания судна в зоне разделения движения.
Здравствуйте, Алексей.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39.471.11я73; А48 Алексишин, В. Г. Обеспечение навигационной безопасности плавания : учеб. пособие / В. Г. Алексишин, Л. А. Козырь, С. В. Симоненко ; Одес. нац. мор. акад. – Одесса : Фенiкс ; Москва : ТрансЛит, 2009. – 516 с. (1697207 - ХР 1697208 - ЧЗ 1697209 - АБ 1702119 - АБ)
39.42-082.03; Безопасность мореплавания и ведения промысла. Анализ характерных аварийных случаев с судами флота рыбной промышленности, рекомендации по их предупреждению, вопросы морского права и безопасности труда / [ред. кол.: В. Е. Астахов [и др.]. – Ленинград : Транспорт, Ленингр. отд-ние. - Вып. 70. – 1984. – 44 с. (Пр-63706 – ХР)
67.911.17я73; В22 Вахтанин, Н. А. Безопасность морского судоходства : метод. пособие / Н. А. Вахтанин. – Севастополь : [Рибэст], 2013. – 683 с. (1743717 – ЧЗ)
39.428-082я7; В58 Власов, Ю. В. Основы эксплуатации прогулочного судна : учеб. судоводителя / Ю. В. Власов, В. А. Евстратов. – Москва : Рыбац. акад. ; Арбалет, 2009. – 430 с. (1693368 – ЧЗ 1693369 – АБ 1697808 – АБ)
39.471.1я73; Д53 Дмитриев, В. И. Навигация и лоция : учебник / В. И. Дмитриев, В. Л. Григорян, В. А. Катенин ; под общ. ред. В. И. Дмитриева. – Москва : Моркнига, 2009. – 457 с. – Из содерж.: Плавание в районах регулирования движения судов / В. И. Дмитриев, В. Л. Григорян, В. А. Катенин. – С. 387-396. (1683381 – ХР 1683382 – ЧЗ 1697936 – АБ 1697937 – АБ)
39.471-5; К29 Катенин, В. А. Навигационное обеспечение судовождения / В. А. Катенин, В. И. Дмитриев. – Москва : Академкнига, 2006. – 372 с. (1641029 – ХР)
39.42-082.03; М85 Мотрич, В. Н. Столкновения судов и их предупреждение. Новый взгляд / В. Н. Мотрич. – Санкт-Петербург : БХВ-Петербург, 2017. – 348 с. (1783502 – ОБО)
Электронный ресурс
Дерябин, В. В. Автоматизация судовождения [Электронный ресурс] : учеб. пособие / В. В. Дерябин. — Санкт-Петербург : Лань, 2018. — 156 с. — Режим доступа: http://globalf5.com, регламентир. (16.04.2019).
Статьи, оглавления и фрагменты из книг можно также заказать из фондов других библиотек страны:
Калюжная, О. И. Безопасность мореплавания и система разделения движения судов в Малаккском и Сингапурском проливах / О. И. Калюжная // Евразийский юридический журнал. — 2012. — № 7. — С. 43-45.
См. также ответы №№ 8840, 9812, 10705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2026-11-04T16:23:56+03:00</dcterms:created>
  <dcterms:modified xsi:type="dcterms:W3CDTF">2026-11-04T16:23:56+03:00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