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№11265 (Мурманск) от 21 апреля 2019
</w:t>
      </w:r>
    </w:p>
    <w:p>
      <w:pPr/>
      <w:r>
        <w:rPr/>
        <w:t xml:space="preserve">Здравствуйте!
помогите составить список литературы для контрольной работы по теме "Особенности защиты прав национальных меньшинств, коренных (аборигенных) и ведущих племенной образ жизни народов" по дисциплине "Международное право прав человека" (факультет юриспруденции)
Спасибо
Здравствуйте, Мария. Предлагаем Вам библиографический список:
Статьи
Аракчаа, К.-к. Международный опыт защиты прав и интересов коренных народов / Кара-кыс Аракчаа // Федерализм. - 2011. – № 2. - С. 107-118.
Данилова, Н. В. Проблемы защиты прав коренных малочисленных народов на традиционное природопользование / Данилова Н. В. // Социальное и пенсионное право. - 2007. - № 4. - С. 2-5.
Кряжков, В. А. Конституция Российской Федерации о правах коренных малочисленных народов: намерения и реальность / В. А. Кряжков // Государство и право. - 2018. - № 12. - С. 71-82.
Кряжков, В. А. Судебная защита прав коренных малочисленных народов Севера: особенности их обеспечения / В. А. Кряжков // Государство и право. - 2009. - № 11. - С. 29-36.
Мулукаев, Р. С. Исторический опыт защиты прав коренных малочисленных народов России / Мулукаев Р. С. // История государства и права. - 2010. - № 3. - С. 2-4.
Электронные ресурсы (с текстами документов можно поработать в зале электронных ресурсов на 3-м этаже библиотеки)
Белоусова, Е. В. Проблемы реализации принципа социальной справедливости в регулировании правового статуса коренных народов: международно-правовой аспект [Электронный ресурс] / Белоусова Е. В. // Международное публичное и частное право. – 2018. - № 1. – Режим доступа: СПС КонсультантПлюс.
Гилязева, Д. Р. Взаимодействие норм международного и национального права в сфере охраны экологических прав коренных народов [Электронный ресурс] : дис. ... канд. юрид. наук : 12.00.10 / Гилязева Диана Рашитовна ; [место защиты: Ин-т законодательства и сравнит. правоведения при Правительстве РФ]. - Казань, 2015. - 200 с. - Режим доступа: http://diss.rsl.ru, регламентир. (22.04.2019).
Корчак, Е. А. Коренные народы Севера в государственных арктических стратегиях [Электронный ресурс] / Корчак Е. А. // Современные проблемы науки и образования. - 2013. - № 5. - С. 390. - Режим доступа: http://elibrary.ru, регламентир. (22.04.2019).
Неустроев, Н. Д. Социализация детей, ведущих кочевой образ жизни с родителями [Электронный ресурс] / Неустроев Н. Д., Неустроева А. Н. // Современные проблемы науки и образования. - 2013. - № 6. - С. 226. - Режим доступа: http://elibrary.ru, регламентир. (22.04.2019).
Никитин, Ф. И. Формирование международных стандартов защиты прав коренных народов в условиях глобализации [Электронный ресурс] / Никитин Ф. И. // Современные тенденции развития права в условиях глобализации: сравнительно-правовой аспект : материалы III Всерос. науч.-практ. конф. с междунар. участием профессор.-преподават. состава, аспирантов и студентов, Симферополь, 19-20 апр. 2018 г. - Симферополь, 2018. - С. 816-821. - Режим доступа: http://elibrary.ru, регламентир. (22.04.2019).
Пенизев, М. В. Особенности конституционно-правовой защиты прав коренных малочисленных народов севера в контексте "Адвокатской монополии" [Электронный ресурс] / Пенизев М. В. // Проблемы конституционно-правового регулирования статуса арктических территорий Российской Федерации : материалы круглого стола междунар. науч.-практ. конф., Красноярск, 21-22 сент. 2017 г. - Красноярск, 2017. - С. 106-110. - Режим доступа: http://elibrary.ru, регламентир. (22.04.2019).
Сорокина, М. Д. Правовые аспекты защиты экологических прав коренных малочисленных народов [Электронный ресурс] / Сорокина М. Д. // Современное право. – 2015. - № 11. – Режим доступа: СПС КонсультантПлюс.
Экзеков, М. Х. Некоторые проблемы защиты прав коренных малочисленных народов Российской Федерации = Problems of Protection of the Rights of Indigenous Peoples of the Russian Federation [Электронный ресурс] / М. Х. Экзеков // Власть. - 2015. - № 11. - С. 63-67. - Режим доступа: http://elibrary.ru, регламентир. (22.04.2019).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Гарипов, Р. Ш. Защита прав коренных народов в России и США / Р. Ш. Гарипов. – Казань : Изд-во Тат. гос. гуманитар.-пед. ун-та, 2010. – 252 с.
Гарипов, Р. Ш. Положения Конвенции о коренных народах и народах, ведущих племенной образ жизни, 1989 г. и другие международные документы в области защиты прав коренных народов // Вестник Российского университета дружбы народов. Серия: Юридические науки. - 2008. - № 3. - С. 93-100.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