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№11276 (Москва) от 24 апреля 2019
</w:t>
      </w:r>
    </w:p>
    <w:p>
      <w:pPr/>
      <w:r>
        <w:rPr/>
        <w:t xml:space="preserve">Кому принадлежат слова "Штурман, помни, оптимальным путем между точками А и В является не кратчайший путь, а рекомендованный" из книги Михальского и  Кушнарева "Навигационная безопасность"
Здравствуйте, Светлана. К сожалению, найти, интересующее Вас издание в печатном варианте не удалось. В представленных электронных версиях указаны только номера ссылок, а самих ссылок нет, поэтому невозможно установить, откуда была взята эта цитата. Возможно, Вам сумеют помочь, если вы обратитесь на сайт Вперед навигация, где размещены материалы принадлежащие Виталию Александровичу Михальскому. Адрес электронной почты: em@iqsol.ru.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2026-11-04T16:11:42+03:00</dcterms:created>
  <dcterms:modified xsi:type="dcterms:W3CDTF">2026-11-04T16:11:42+03:00</dcterms:modified>
</cp:coreProperties>
</file>

<file path=docProps/custom.xml><?xml version="1.0" encoding="utf-8"?>
<Properties xmlns="http://schemas.openxmlformats.org/officeDocument/2006/custom-properties" xmlns:vt="http://schemas.openxmlformats.org/officeDocument/2006/docPropsVTypes"/>
</file>