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№11308 (Мурманская область) от 13 мая 2019
</w:t>
      </w:r>
    </w:p>
    <w:p>
      <w:pPr/>
      <w:r>
        <w:rPr/>
        <w:t xml:space="preserve">Здравствуйте, подберите,пожалуйста,список литературы для дипломной работы по теме «Композиционные и языковые особенности жанра видео-лекции на материале лекций «Академия» телеканала «Культура»
Здравствуйте, Людмила. 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Качкаева, А. Г. Жанры и форматы современного телевидения. Последствия трансформации / А. Г. Качкаева // Вестник Московского университета. Серия 10, Журналистика. - 2010. - № 6. - С. 42-51.
Электронные ресурсы
Александров, В. Ю. Современные образовательные проекты на телевидении: на примере программы "Academia" [Электронный ресурс] / Александров В. Ю. // Журналистика - вызовы времени : сб. науч. ст. / под ред. Т. Н. Владимировой, В. А. Славиной, Н. В. Кодола. - Москва, 2018. - С. 8-19. - Режим доступа: http://elibrary.ru, регламентир. (13.05.2019).
Бредихина, А. А. Стилистика и прагматика научной телевизионной лекции [Электронный ресурс] / Бредихина А. А. // Молодёжь третьего тысячелетия : сб. науч. ст., Омск, 08-30 апр. 2016 г. – Омск, 2016. - С. 595-597. - Режим доступа: http://elibrary.ru, регламентир. (13.05.2019).
Долгова, Н. В. Жанр видеолекции в новых медиа [Электронный ресурс] / Долгова Н. В. // Мультимедийная журналистика : сб. науч. тр. Междунар. науч.-практ. конф., Минск, 01-02 марта 2018 г. / под ред. В. П. Воробьева. – Минск, 2018. - С. 192-196. - Режим доступа: http://elibrary.ru, регламентир. (13.05.2019).
Жигало, Т. С. Психотехническая модель оценки эффективности медиапродуктов познавательного телевидения (на примере программы Academia) [Электронный ресурс] / Жигало Т. С. // Труды молодых ученых Алтайского государственного университета. - 2012. - № 9. - С. 344-346. - Режим доступа: http://elibrary.ru, регламентир. (13.05.2019).
Мясникова, М. А. Жанровая и форматная динамика в программировании телеканала "Культура" [Электронный ресурс] / Мясникова М. А. // Вестник Челябинского государственного университета. - 2015. - № 5. - С. 250-255. - Режим доступа: http://elibrary.ru, регламентир. (13.05.2019).
Нагиева, Е. Б. Речевая организация текста публичной лекции: на материале телевизионного цикла Academia [Электронный ресурс] : дис. ... канд. филол. наук : 10.02.01 / Нагиева Елена Билаловна ; [место защиты: С.-Петерб. гос. ун-т]. - Санкт-Петербург, 2017. – 227 с. - Режим доступа: http://diss.rsl.ru, регламентир. (13.05.2019).
Нагиева, Е. Б. Средства диалогичности публичной лекции в аспекте специфики жанра [Электронный ресурс] / Нагиева Е. Б. // Коммуникативные исследования. - 2015. - № 4. - С. 80-87. - Режим доступа: http://elibrary.ru, регламентир. (13.05.2019).
Нагиева, Е. Б. Стратегии говорящего и средства их языковой реализации в публичных лекциях [Электронный ресурс] / Нагиева Е. Б. // Гуманитарный вектор. - 2016. - Т. 11, № 5. - С. 18-24. - Режим доступа: http://elibrary.ru, регламентир. (13.05.2019).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Капул,  Е. Е. Роль образовательного телевидения в России (на примере телеканала "Культура")  / Капул Е. Е. //  Современное телевидение: между национальным и глобальным :  сб. ст. Междунар. науч.-практ. конф.,  Казань, 26-28 апр.  2017 г. /  под общ. ред. Р. В. Даутовой, Л. Р. Хузеевой. – Казань, 2018. - С. 72-79.
Мясникова, М. А. Новые проекты телеканала "Культура": ценностные ориентиры / Мясникова М. А. // Приоритеты массмедиа и ценности профессии журналиста : материалы Междунар. науч.-практ. конф., Екатеринбург, 17-18 мая 2018 г. – Екатеринбург, 2018. С. 103-106.
Нагиева, Е. Б. Особенности речевой организации публичной лекции в формате массмедиа / Нагиева Е. Б. // Университетский научный журнал. - 2016. - № 23. - С. 155-162.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2026-10-17T00:17:35+03:00</dcterms:created>
  <dcterms:modified xsi:type="dcterms:W3CDTF">2026-10-17T00:17:35+03:00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