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№11313 (Мурманск) от 14 мая 2019
</w:t>
      </w:r>
    </w:p>
    <w:p>
      <w:pPr/>
      <w:r>
        <w:rPr/>
        <w:t xml:space="preserve">Особенности внимания детей дошкольного возраста
Здравствуйте, Ангелина. Предлагаем Вам библиографический список:
Книга
88.834.01; В31 Веракса, Н. Е. Индивидуальные особенности познавательного развития детей дошкольного возраста / Н. Е. Веракса ; под ред. О. М. Дьяченко. – Москва : ПЕР СЭ, 2003. – 143 с. (1624393 - ЧЗ-Обяз.экз. ; 1624394 - АБ)
Статьи
Обухова, Е. Ю. Нарушения внимания у детей с особенностями развития / Е. Ю. Обухова, Т. А. Строганова, В. В. Грачев // Вопросы психологии. – 2008. – № 3. – С. 61-70.
88.84; Психолого-педагогические условия развития личности : сб. науч. ст. / Федер. агентство по образованию, Мурм. гос. пед. ин-т ; [науч. ред. А. А. Сергеева]. - Мурманск : МГПУ, [200--    }.Вып. 7. – 2009. – 236 с. – Из содерж.: Развитие свойств внимания детей старшего дошкольного возраста : [исслед. на базе дет. сада № 44 г. Североморска] / А. А. Сергеева, Н. Ю. Жигульская. – С. 53-62. (1672623 - ХР-Обяз.экз. ; 1672624 - ХР)
Пугач, В. О предшкольной подготовке гиперактивных детей с дефицитом внимания / В. Пугач, Н. Петрова // Дошкольное воспитание. – 2012. – № 6. – С. 48-50.
Сергеева, И. А. Как способствовать развитию внимания будущего ученика / И. А. Сергеева // Дошкольная педагогика. – 2007. – № 5. – С. 54-56.
Электронные ресурсы (с текстами документов можно поработать в зале электронных ресурсов на 3-м этаже библиотеки)
Гани, С. В. Развитие внимания старших дошкольников [Электронный ресурс] / С. В. Гани, Н. И. Константинова // Традиции и новации в дошкольном образовании. – 2018. – № 5. – С. 42-44. – Режим доступа: https://elibrary.ru, регламентир. (15.05.2019).
Золотарева, К. В. Индивидуальные особенности внимания [Электронный ресурс] / К. В. Золотарева. – Москва : Лаб. кн., 2010. – 70 с. – Режим доступа: http://biblioclub.ru/index.php?page=book&amp;id=87810 (14.05.2019).
Крамаренко, А. С. Специфика развития внимания у старших дошкольников [Электронный ресурс] / А. С. Крамаренко, М. Е. Клименко, Д. А. Кураева // Вопросы науки и образования. – 2018. – № 29. – С. 138-139. – Режим доступа: https://elibrary.ru, регламентир. (15.05.2019).
Куркина, Е. А. Проблема развития внимания старших дошкольников [Электронный ресурс] / Е. А. Куркина // Проблемы педагогики. – 2017. – № 9. – С. 55-56. – Режим доступа: https://elibrary.ru, регламентир. (15.05.2019).
Рубанова, Н. А. Внимание у старших дошкольников: экспериментальное исследование [Электронный ресурс] / Н. А. Рубанова // Традиционные национально-культурные и духовные ценности как фундамент инновационного развития России. – 2017. – № 2. – С. 55-57. – Режим доступа: https://elibrary.ru, регламентир. (15.05.2019).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2026-11-04T15:56:12+03:00</dcterms:created>
  <dcterms:modified xsi:type="dcterms:W3CDTF">2026-11-04T15:56:12+03:00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