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№11320 (Мурманск) от 15 мая 2019
</w:t>
      </w:r>
    </w:p>
    <w:p>
      <w:pPr/>
      <w:r>
        <w:rPr/>
        <w:t xml:space="preserve">От рождения до школы, примерная общеобразовательная программа дошкольного образования / Под ред. Н.Е. Вераксы, Т.С. Комаровой, М.А. Васильевой. - М.: Мозаика-Синтез, 2014. - 368 с.
Здравствуйте, Элина. Предлагаем Вам исправленное библиографическое описание:
От рождения до школы : пример. общеобразоват. прогр. дошк. образования / [Арапова-Пискарева Н. А. и др.] ; под ред. Н. Е. Вераксы, Т. С. Комаровой, М. А. Васильевой. - Москва : Мозаика-Синтез, 2014. - 346 с. : табл. - (Библиотека программы "От рождения до школы").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