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№11336 (Мурманск) от 16 мая 2019
</w:t>
      </w:r>
    </w:p>
    <w:p>
      <w:pPr/>
      <w:r>
        <w:rPr/>
        <w:t xml:space="preserve">Здравствуйте, помогите сделать библиографические описания для списка литературы: Гурович,  К. А. Основы материаловедения швейного производства : учебник для нач. проф. образования / К. А. Гурович. — М. : Издательский центр «Академия», 2013. — 208 с.
Здравствуйте, Елена. Предлагаем Вам библиографическое описание:
Гурович, К. А. Основы материаловедения швейного производства : учеб. для использования в учеб. процессе образоват. учреждений, реализующих прогр. нач. проф. образования по профессии "Портной" / К. А. Гурович. - Москва : Академия, 2013. - 206 с. : ил., табл. - (Начальное профессиональное образование. Портной).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2026-11-04T15:56:20+03:00</dcterms:created>
  <dcterms:modified xsi:type="dcterms:W3CDTF">2026-11-04T15:56:20+03:00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