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№11411 (Мурманск) от 18 июля 2019
</w:t>
      </w:r>
    </w:p>
    <w:p>
      <w:pPr/>
      <w:r>
        <w:rPr/>
        <w:t xml:space="preserve">Здравствуйте, уважаемые сотрудники! Надеюсь на помощь в подборе материала по теме "Архитектура и дизайн современной школы". Меня интересуют современные архитектурные проекты школ. Влияние цвета в декоре  и  дизайна   образовательного пространства на умственную деятельность учащихся. Источники: (возможно) книги, статьи, интернет-ресурсы. С уважением, Татьяна Николаевна
Здравствуйте, Татьяна Николаевна. Предлагаем Вам библиографический список литературы:
Книга
88.6М А43 Актуальные проблемы психологии в образовании : материалы межрегион. науч.-практич. конф. с междунар. участием, 1-3 апр. 2014 г. : [в 2 т.] / редкол.: И. А. Синкевич (отв. ред.) [и др.]. – Мурманск : Мурм. гос. гуманитар. ун-т, 2015. Т. 2. - 168 с. : ил., табл. - Из содерж.: Влияние цветовой гаммы на эмоционально-чувственную сферу ребенка / Р. Ю. Столетова. – С. 17-20. (1750560 - ХР-ООЭ 1750561 - ХР-ООЭ 1750562 - ХР-ООЭ)
Статьи
Галкина, Н. И. Художественное проектирование образовательной среды / Н. И. Галкина // Стандарты и мониторинг в образовании. – 2008. – № 3. – С. 53-58.
Зубкова, М. Ф. Дизайн как метод регионизированной эстетизации учебно-воспитательного пространства школы / М. Ф. Зубкова // Мир образования - образование в мире. – 2012. – № 4 (48). – С. 169-177.
Электронные ресурсы
Архипова, А. А. Аспекты дизайна современной образовательной среды [Электронный ресурс] / А. А. Архипова // APRIORI. Cер.: Гуманитарные науки. - 2015.  - № 2.  - С. 8. - Режим доступа: http://elibrary.ru, регламентир. (20.07.2019).
Барсамян, А. И. Психология цвета [Электронный ресурс] / А. И. Барсамян // Научные исследования и разработки студентов : сб. материалов VI Междунар. студен. науч.-практ. конф. – Чебоксары, 2018. – С. 41-43. – Режим доступа: http://elibrary.ru, регламентир. (20.07.2019).
Белоусова, М. Е. Сохранение и развитие современных традиций в дизайне школьной среды [Электронный ресурс] / М. Е. Белоусова // Ученые записки ИУО РАО. – 2018. – № 2. – С. 75-79. – Режим доступа: http://elibrary.ru, регламентир. (20.07.2019).
Дромова, Н. А. Дизайн как условие создания комфортной среды обучения и воспитания личности [Электронный ресурс] / Н. А. Дизайн // В. А. Сухомлинский: современное прочтение: сб. ст. науч.-практ. конф. – Санкт-Петербург, 2018. – С. 66-73. – Режим доступа: http://elibrary.ru, регламентир. (20.07.2019).
Махмутова, И. Р. Проблемы и принципы формирования архитектуры школьных зданий [Электронный ресурс] / И. Р.  Махмутова //  Научные горизонты. - 2018. – № 9 (13). – С. 70-78. – Режим доступа: http://elibrary.ru, регламентир. (20.07.2019).
Махова, Н. С. Особенности формирования цветоколористической среды образовательных учреждений [Электронный ресурс] / Н. С. Махова, Г. В. Бакалдина // Наука-2020. - 2016. - №3. - С. 54-59. - Режим доступа: http://elibrary.ru, регламентир. (20.07.2019).
Штремель, А. А. Цветовое оформление учебной аудитории и его влияние на образовательный и творческий процесс [Электронный ресурс] / А. А. Штремель, Е. М. Давыдова, В. Ю. Радченко // Молодежь и современные информационные технологии : сб. тр. XIII Междунар. науч.-практ. конф. студентов, аспирантов и молодых ученых, г. Томск, 9-13 нояб. 2015 г. : в 2 т. — Томск, 2016. — Т. 2. — С. 206-207. — Режим доступа: http://elibrary.ru, регламентир. (20.07.2019).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Аникеева, Я. А. Влияние архитектуры и дизайна школьных помещений на успеваемость воспитанников / Я. А. Аникеева // Наука, образование и экспериментальное проектирование в МАРХИ: материалы Междунар. науч. практ. конф. – Москва, 2018. – С. 345-346.  
Мирошникова, В. М. Анализ архитектурной среды современных школ / В. М. Мирошникова, А. П. Шевченко // Актуальные проблемы инновационного развития : сб. ст. Междунар. науч.-практ. конф. – Москва, 2017. – С. 733-738.
Предлагаем ознакомиться со списком литературы из Базы данных «Архив выполненных справок»:
И52 Имидж общеобразовательного учреждения : библиогр. указ. / Мурм. гос. обл. универс. науч. б-ка; [сост. Т.В. Воложанина]. – Мурманск, 2006. – 48 с.
С уважением, библиографs отдела информационного обслуживания О. Ю. Серова и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2026-11-04T15:30:56+03:00</dcterms:created>
  <dcterms:modified xsi:type="dcterms:W3CDTF">2026-11-04T15:30:56+03:00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