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№11416 (Мурманск) от 6 августа 2019
</w:t>
      </w:r>
    </w:p>
    <w:p>
      <w:pPr/>
      <w:r>
        <w:rPr/>
        <w:t xml:space="preserve">Здравствуйте.  Проскочил сдачу издания,  на каких условиях возвращается оно?
Здравствуйте, Тимош. Срок пользования может быть продлен лично, по телефону или на официальном сайте Библиотеки (www.mgounb.ru) в разделе «Online услуги» не более 2-х раз подряд при условии отсутствия спроса на документы со стороны других пользователей.  В случае нарушения сроков возврата документа пользователь возмещает ущерб в размере, определенном «Перечнем платных услуг» Библиотеки за каждый экземпляр, за каждый просроченный день.
25 августа наша библиотека проведет День возвращенной книги.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2026-11-04T15:36:27+03:00</dcterms:created>
  <dcterms:modified xsi:type="dcterms:W3CDTF">2026-11-04T15:36:27+03:00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