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№11448 (Мурманск) от 12 сентября 2019
</w:t>
      </w:r>
    </w:p>
    <w:p>
      <w:pPr/>
      <w:r>
        <w:rPr/>
        <w:t xml:space="preserve">Здравствуйте, помоги составить список литературы для дипломной работы по теме "становление и развитие феминизма в России в отечественной историографии".
Здравствуйте. Предлагаем Вам библиографический список:
Книги
63.3(2)53-283.2я43; Г75 Гражданская идентичность российской интеллигенции в конце XIX - начале XX вв. : сб. ст. / [Н. А. Проскурякова и др.] ; отв. ред. Н. А. Проскурякова. – Москва : Новый Хронограф, 2013. - 290 с. : портр. - (Российское общество). (1741964 - ХР)
63.3(0)-284.3; С42 Скальковский, К. А. О женщинах : мысли старые и новые / К. А. Скальковский. – Москва : Гос. публ. ист. б-ка России, 2012. - 445 с. : ил., портр. (1758731 - ХР)
63.3(2)52-445; С76 Стайтс, Р. Женское освободительное движение в России : феминизм, нигилизм и большевизм, 1860-1930 / Р. Стайтс. – Москва : РОССПЭН, 2004. - 614 с. (1680304 - ХР 1680305 - АБ)
66.74; Ф41 Феминизм: Восток. Запад. Россия : [сборник] / Рос. АН, Ин-т философии ; [отв. ред. М. Т. Степанянц]. – Москва : Наука, Изд. фирма "Вост. лит.", 1993. - 243 с. (1514056 - ХР-Обяз.экз.)
66.74(2); Ю24 Юкина, И. И. Русский феминизм как вызов современности / И. И. Юкина. - Санкт-Петербург : Алетейя, Ист. кн., 2007. - 539 с. : ил., портр., факс. - (Феминистская коллекция) (Женский проект). (1774293 - АБ)
Статьи
Петайкина, М. В. Поволжские губернии: характеристика феминистского движения в период революции 1905-1907 гг. / М. Петайкина, А. Лялина // Власть. - 2011. - № 4. - С. 120-123.
Феминизм в России // Вопросы социального обеспечения. - 2007. - № 22. - С. 1-8.
Шнырова, О. В. Российский феминизм: ждать ли новой волны? / О. В. Шнырова // Неприкосновенный запас: дебаты о политике и культуре. - 2012. - № 3. - С. 52-60.
Электронные ресурсы (с текстами документов можно поработать в зале электронных ресурсов на 3-м этаже библиотеки)
Брандт, Г. А. Природа женщины как проблема теории феминизма [Электронный ресурс] : ист.-филос. анализ : дис. ... д-ра филос. наук : 09.00.03 / Брандт Галина Андреевна. - Екатеринбург, 2000. - 287 с. - Режим доступа: http://diss.rsl.ru, регламентир. (14.09.2019).
Ельникова, Г. А. Духовные и социокультурные основания российского феминизма [Электронный ресурс] : дис. ... д-ра социол. наук : 22.00.06 / Ельникова Галина Алексеевна. - Белгород, 2004. - 431 с. : ил. - Режим доступа: http://diss.rsl.ru, регламентир. (14.09.2019).
Крадецкая, С. В. Гражданская идентичность феминисток в России в начале XX в. [Электронный ресурс] : дис. ... канд. ист. наук : 07.00.02 / Крадецкая Сусанна Вячеславовна ; [место защиты: Моск. пед. гос. ун-т]. - Москва, 2012. - 329 с. - Режим доступа: http://diss.rsl.ru, регламентир. (14.09.2019).
Куприна, И. В. Феминистское движение в России во второй половине XIX - начале XX вв. [Электронный ресурс] : дис. ... канд. ист. наук : 07.00.02 / Куприна Ирина Викторовна. - Москва, 2000. - 147 с. - Режим доступа: http://diss.rsl.ru, регламентир. (14.09.2019).
Предлагаем ознакомиться с библиографическим пособием:
91.9:63.3(2)5; Ю24 Юкина, И. И. История женщин России: женское движение и феминизм в 1850-1920-е гг. : материалы к библиогр. / И. И. Юкина. – Санкт-Петербург : Алетейя, 2003. - 232 с. - (Гендерная коллекция). (1628906 -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2026-11-04T15:20:04+03:00</dcterms:created>
  <dcterms:modified xsi:type="dcterms:W3CDTF">2026-11-04T15:20:04+03:00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