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№11462 (Мурманск) от 17 сентября 2019
</w:t>
      </w:r>
    </w:p>
    <w:p>
      <w:pPr/>
      <w:r>
        <w:rPr/>
        <w:t xml:space="preserve">Использование методов наглядности в фортепианном классе ДМШ.
Здравствуйте. Предлагаем Вам библиографический список:
Книга
85.31р.с51; Ч-49 Чернышов, А. В. Мультимедийные формы музыкального образования : методические рекомендации для ДМШ и ДШИ / А. В. Чернышов. – Москва : Mediamusic, 2016. - 40 с. : ил., цв. Ил. (1783112 - ОБО)
Статьи
Гайсина, В. П. Применение вокально-хоровых навыков как способ развития музыкальных способностей юного пианиста / В. П. Гайсина // Музыка в школе. - 2013. - № 5. - С. 42-44.
Львова, И. Г. Преподавание фортепианного джаза в детской музыкальной школе: проблемы и перспективы / И. Г. Львова // Вестник Московского государственного университета культуры и искусств. - 2015. - № 1. - С. 198-202.
Шатунова, С. Д. Сказка про музыкальный зоопарк. Проектно-исследовательская деятельность на занятиях в музыкальной студии / С. Д. Шатунова // Внешкольник. - 2013. - № 1. - С. 34-37.
Электронные ресурсы (с текстами документов можно поработать в зале электронных ресурсов на 3-м этаже библиотеки)
Дюкова, М. А. Методы развития эмоционально-образной сферы учащихся в процессе занятий в классе фортепиано детской школы искусств / Дюкова М. А. // Results of research activities 2018: inventions, methods, innovations : сборник материалов XLII Международной научно-практической конференции, Москва, 17 декабря 2018 г. – Москва, 2018. - С. 232-234. - URL: http://elibrary.ru (дата обращения: 19.09.2019). - Режим доступа: после регистрации.
Забелина, Е. В. Инновационные подходы в преподавании фортепиано в детской школе искусств / Забелина Е. В. // Актуальные вопросы развития педагогического мастерства. Обмен опытом : сборник работ по материалам IV Региональной научно-практической конференции, Губкин, 16 февраля 2019 г. - Белгород, 2019. - С. 82-83. - URL: http://elibrary.ru (дата обращения: 19.09.2019). - Режим доступа: после регистрации.
Пастухова, Е. Г. Исследование процесса эскизной деятельности на уроках обязательного фортепиано для детской школы искусств / Пастухова Е. Г. // Роль и значение современной науки и техники для развития общества : сборник статей международной научно-практической конференции, Екатеринбург, 28 апреля 2017 г. : в 3 ч. – Екатеринбург, 2017. – Ч. 2. - С. 172-175. - Режим доступа: http://elibrary.ru, регламентир. (19.09.2019).
Сидихменова, О. В. Образы литературных героев в фортепианной музыке / Сидихменова О. В. // Образовательный потенциал : международной научно-практической конференции, Чебоксары, 18 июня-18 июля 2017 г. – Чебоксары, 2017. - С. 137-140. - URL: http://elibrary.ru (дата обращения: 19.09.2019). - Режим доступа: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Загоскина, Е. Н. Использование проектного метода в классе специального фортепиано в "Детской школе искусств" / Загоскина Е. Н. // Молодой ученый. - 2016. - № 15. - С. 455-457.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2026-11-04T15:23:47+03:00</dcterms:created>
  <dcterms:modified xsi:type="dcterms:W3CDTF">2026-11-04T15:23:47+03:00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