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№11468 (Мурманская область) от 19 сентября 2019
</w:t>
      </w:r>
    </w:p>
    <w:p>
      <w:pPr/>
      <w:r>
        <w:rPr/>
        <w:t xml:space="preserve">Подберите пожалуйста мне литературу для реферата по теме "Этика генетики"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51.1(2)п; Б63 Биоэтика в медицине и пищевой промышленности: необходимость и смысл нравственного поведения / редакторы: Д. Ходжес, С. Тимченко. - Киев : Реалис, 2006. - 204 с. – Из содерж.: Нравственно-этические принципы производства генетически модифицированных продуктов питания / Д. Ходжес. - С. 169-189. (1638521 - МЕД)
28.74в; Г56 Гнатик, Е. Н. Генетическая инженерия человека : вызовы, проблемы, риски : [этические проблемы в сфере генноинженерной деятельности, клонирование человека, вмешательство в генетические основы психики: перспективы и опасения, Правовые аспекты биотехнологических новшеств, философские аспекты антропогенетики] / Е. Н. Гнатик. - Изд. стер. – Москва : URSS : ЛИБРОКОМ, cop. 2015. - 238 с. (1767235 - ХР)
Статьи
Атьков, О. Ю. Этические проблемы генетического тестирования в производственной медицине / О. Ю. Атьков, С. Г. Горохова // Медицина труда и промышленная экология. - 2016. - № 4. - С. 23-26.
Ижевская, В. Л. Динамика этических установок российских медицинских генетиков / В. Л. Ижевская // Человек. - 2006. - № 4. - С. 78-83.
Ижевская, В. Л. Этические проблемы мутационного процесса и генетического тестирования на рабочем месте / В. Л. Ижевская // Вестник Российской академии медицинских наук. - 2011. - № 9. - С. 70-72
Методологические вопросы разработки этического кодекса врача-генетика / А. Я. Иванюшкин, О. В. Попова, Ю. Е. Лапин [и др.] // Российский педиатрический журнал. - 2013. - № 5. - С. 57-62.
Электронные ресурсы
Моссэ, И. Б. Революционные открытия в генетике: надежды и тревоги / Моссэ И. Б. // Сахаровские чтения 2017 года: экологические проблемы XXI века : материалы 17-й международной научной конференции, Минск, 18-19 мая 2017 г. : в 2-х частях / под общей редакцией С. А. Маскевича, С. С. Позняка. - Минск, 2017. – Ч. 1. - С. 194-195. - URL: http://elibrary.ru (дата обращения: 20.09.2019). - Режим доступа: после регистрации.
Моссэ, И. Этические проблемы генетики XXI века / Моссэ И., Кильчевский А. // Наука и инновации. - 2017. - № 3. - С. 23-27. - URL: http://elibrary.ru (дата обращения: 20.09.2019). - Режим доступа: после регистрации.
Попова, О. В. Исследование этических проблем генетики в отечественной философской традиции (к истории идеи биотехнологического конструирования человека) / Попова О. В. // Знание. Понимание. Умение. - 2017. - № 3. - С. 20-30. - URL: http://elibrary.ru (дата обращения: 20.09.2019). - Режим доступа: после регистрации.
Шумская, Е. И. Социально-этические и правовые проблемы в медицинской генетике / Шумская Е. И. // Личность в меняющемся мире: здоровье, адаптация, развитие. - 2015. - № 3. - С. 81-89. - URL: http://elibrary.ru (дата обращения: 20.09.2019). - Режим доступа: после регистрации.
Статьи, оглавления и фрагменты из книг можно также заказать из фондов других библиотек страны:
Парило, О. В. Этические проблемы медицинской генетики в эпоху постмодерна, Нижний Новгород, 01-31 января 2013 г. / Парилов О. В. // Духовно-нравственное состояние российского общества и православие XXII Рождественские православно-философские чтения. - Нижний Новгород, 2013. - С. 79-87.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2026-11-04T15:16:19+03:00</dcterms:created>
  <dcterms:modified xsi:type="dcterms:W3CDTF">2026-11-04T15:16:19+03:00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