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№11483 (Мурманская область) от 23 сентября 2019
</w:t>
      </w:r>
    </w:p>
    <w:p>
      <w:pPr/>
      <w:r>
        <w:rPr/>
        <w:t xml:space="preserve">Общая характеристика законодательства Российской Федерации о противодействии экстремизму и терроризму. Терроризм и экстремизм раскрываются как угроза национальной безопасности Российской Федерации. Анализируется правовая основа общегосударственной системы противодействия терроризму и экстремизму. Общегосударственная система противодействия терроризму рассматривается как совокупность субъектов противодействия терроризму и нормативных правовых актов, регулирующих их деятельность по выявлению, пред
Здравствуйте, Галина Николаевна.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Губченко, Е. С. Общая характеристика экстремизма как угрозы общественной безопасности в Российской Федерации (административно-правовой анализ) / Е. С. Губченко // Административное право и процесс. - 2019. - № 4. - С. 76 - 79. - Режим доступа: СПС КонсультантПлюс. Доступ из зала электронных ресурсов из Мурманской областной научной библиотеки.
Долгополов, П. С. Экстремизм: понятие и меры по противодействию / П. С. Долгополов // КонсультантПлюс. - Москва, 2019. - Режим доступа: СПС КонсультантПлюс. Доступ из зала электронных ресурсов из Мурманской областной научной библиотеки.
Ищенко, С. А. Административно-правовые и другие аспекты экстремизма в современном обществе (история, становление и развитие) / С. А. Тронева // Административное право и процесс. - 2018. - № 5. - С. 13 - 22. - Режим доступа: СПС КонсультантПлюс. Доступ из зала электронных ресурсов из Мурманской областной научной библиотеки.
Кирпичев, А. И. Деятельность антитеррористической комиссии в субъекте Российской Федерации / Кирпичев А. И.  // Обозреватель - Observer. - 2018. - № 2. - С. 17-27. - URL: https://elibrary.ru (дата обращения: 23.09.2019). - Режим доступа: после регистрации.
Кочои, С. М. Противодействие терроризму: политика и право / Кочои С. М. // Вестник Южно-Уральского государственного университета. Серия: Право. - 2018. - Т. 18, № 1. - С. 110-114. - URL: https://elibrary.ru (дата обращения: 23.09.2019). - Режим доступа: после регистрации.
Оганесян, С. С. О правовом регулировании проблем религиозного экстремизма и терроризма  / С. С. Оганесян // Уголовно-исполнительная система: право, экономика, управление. - 2016. - № 2. - С. 25 - 29. - Режим доступа: СПС КонсультантПлюс. Доступ из зала электронных ресурсов из Мурманской областной научной библиотеки.
Пашкевич,  А. В. Организационно-правовые основы противодействия терроризму / Пашкевич А. В. // Социально-гуманитарные знания. - 2013. - № 12. - С. 165-175. - URL: https://elibrary.ru (дата обращения: 23.09.2019). - Режим доступа: после регистрации.
Правовая политика России в сфере противодействия терроризму / сост. Л. М. Балакирева. - Ставрополь : СКФУ, 2017. - 137 с. - URL: http://biblioclub.ru/index.php?page=book&amp;id=467200 (дата обращения: 23.09.2019).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Сальников, Е. В. Инновационные направления деятельности органов местного самоуправления по профилактике экстремизма (экономический и правовой аспекты) / Е. В. Сальников // Государственная власть и местное самоуправление. - 2017. - № 7. - С. 23 - 28. - Режим доступа: СПС КонсультантПлюс. Доступ из зала электронных ресурсов из Мурманской областной научной библиотеки.
Сигарев, А. В. Законодательство о противодействии экстремизму: время осмысления и реформирования / Сигарев А. В., Смирнова М. С. // Российская юстиция. - 2018. - № 11. - С. 35 - 38. - Режим доступа: СПС КонсультантПлюс. Доступ из зала электронных ресурсов из Мурманской областной научной библиотеки.
Тронева, В. Н. Роль органов местного самоуправления в противодействии экстремизму / Тронева В. Н. // Научный вестник Волгоградского филиала РАНХиГС. Серия: Юриспруденция. - 2017. - № 2. - С. 78-83. - URL: https://elibrary.ru (дата обращения: 23.09.2019). - Режим доступа: после регистрации.
Юрицин, А. Е. Взаимодействие полиции с органами государственной власти и местного самоуправления в сфере противодействия экстремизму / Юрицин А. Е. // Вестник Омской юридической академии. - 2017. - № 2. - С. 92 - 97. - Режим доступа: СПС КонсультантПлюс. Доступ из зала электронных ресурсов из Мурманской областной научной библиотеки.
С уважением, главный библиограф отдела информационного обслуживания Серова О. Ю.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2026-11-04T15:18:54+03:00</dcterms:created>
  <dcterms:modified xsi:type="dcterms:W3CDTF">2026-11-04T15:18:54+03:00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