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№11578 (Мурманская область) от 24 октября 2019
</w:t>
      </w:r>
    </w:p>
    <w:p>
      <w:pPr/>
      <w:r>
        <w:rPr/>
        <w:t xml:space="preserve">Тема "Жанровое и стилистическое многообразие литературы о ВОВ".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Вьюгин, В. Ю. К риторике советской литературы начала 1940-х годов / Вьюгин В. Ю. // Русская литература. - 2019. - № 2. - С. 179-194.
Электронные ресурсы
Базиева, Г. Д. Историческая память в художественных текстах о великой отечественной войне / Базиева Г. Д. // Вестник Кабардино-Балкарского института гуманитарных исследований. - 2018. - № 2. - С. 87-91. - URL: http://elibrary.ru (дата обращения: 24.10.2019). - Режим доступа: после регистрации.
Демидович, Т. В. К вопросу об этапах развития советской военно-исторической прозы / Демидович Т. В. // Фундаментальные и прикладные разработки естественных и гуманитарных наук: современные концепции, последние тенденции развития : материалы XV Всероссийской научно-практической конференции, Ростов-на-Дону, 24 сентября 2018 г. : 4-х частях. – Ростов-на-Дону, 2018. - Ч. 2. - С. 57-60. - URL: http://elibrary.ru (дата обращения: 24.10.2019). - Режим доступа: после регистрации.
Демидович, Т. В. Семантико-стилистический и лингвокультурологический аспекты изучения военной лексики : на материале художественной литературы о Великой Отечественной войне : специальность 10.02.01  : диссертация на соискание ученой степени кандидата филологических наук / Демидович Татьяна Викторовна. - Волгоград, 2015. - 218 с. ил. - URL: http://sigla.rsl.ru (дата обращения: 24.10.2019). - Режим доступа: из зала электронных ресурсов Мурманской областной научной библиотеки.
Карпова, Е. В. Советская литература в великой отечественной войне: мировоззренческий пафос / Карпова Е. В. // Культура и время перемен. - 2015. - № 3. - С. 14. - URL: http://elibrary.ru (дата обращения: 24.10.2019). - Режим доступа: после регистрации.
Колесникова, Е. И. Военные дневники и записные книжки писателей: жанрово-повествовательные особенности / Колесникова Е. И. // Ученые записки Петрозаводского государственного университета. - 2014. - № 3. - С. 70-73. - URL: http://elibrary.ru (дата обращения: 24.10.2019). - Режим доступа: после регистрации.
Курипка, Н. О. Особенности жанра военной прозы в современной белорусской литературе (тема великой отечественной войны) / Курипка Н. О. // Русская филология: ученые записки Смоленского государственного университета. - 2018. - Т. 18. - С. 202-214. - URL: http://elibrary.ru (дата обращения: 24.10.2019). - Режим доступа: после регистрации.
Руденко, М. С. Образ великой отечественной войны в публицистике 1941-1945 гг. / Руденко М. С. // Вестник Московского университета. Сер. 9: Филология. - 2015. - № 3. - С. 45-57. - URL: http://elibrary.ru (дата обращения: 24.10.2019). - Режим доступа: после регистрации.
Статьи, оглавления и фрагменты из книг можно также заказать из фондов других библиотек страны:
Еремина, М. Д. Традиции и новаторство жанра реквиема в военной лирике Ю. В. Друниной / Еремина М. Д. // Научно-методический электронный журнал "Концепт". - 2019. - № 3. - С. 181-187.
Карпова, Е. В. Советская литература в великой отечественной войне / Карпова Е. В. // Русская литература в судьбах отечественной культуры : материалы Международной научно-практической конференции, Краснодар, 09-10 апреля 2015 г. – Краснодар, 2015. - С. 193-202.
Сердечный, Е. В. Своеобразие стилистических средств создания образа в военных рассказах Бориса Горбатова / Сердечный Е. В. // Язык. Словесность. Культура. - 2016. - № 1/2. - С. 37-49.
Халхарова, Л. Ц. Жанр "военного дневника" в творчестве бурятских писателей / Халхарова Л. Ц. // Филология: научные исследования. - 2018. - № 3. - С. 191-197.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2026-11-04T14:54:39+03:00</dcterms:created>
  <dcterms:modified xsi:type="dcterms:W3CDTF">2026-11-04T14:54:39+03:00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