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№11600 (Мурманск) от 3 ноября 2019
</w:t>
      </w:r>
    </w:p>
    <w:p>
      <w:pPr/>
      <w:r>
        <w:rPr/>
        <w:t xml:space="preserve">Тема курсовой Светофоры с солнечной батареей (конструкция, монтаж, эксплутация светофора и солнечной батареи)
Здравствуйте. К сожалению, материалов строго отвечающих Вашей теме найти не удалось. Возможно, Вам будут полезны следующие издания: 
Книга
31.6я7; С34 Сибикин, Ю. Д. Альтернативные источники энергии : [учебное издание для студентов энерго- и теплотехнических специальностей (140100, 140102, 140446, 140448, 650800), а также для инженерно-технических работников, занимающихся решением проблем использования АИЭ] / Ю. Д. Сибикин, М. Ю. Сибикин. - Москва : РадиоСофт, 2014. - 245 с. (1740822 - ЧЗ)
Статья
Болгар, А. Н. Солнечная батарея, вид изнутри / А. Н. Болгар  // Потенциал. - 2010. - № 12. - С. 72-76.
Электронные ресурсы
Аксенов, М. Д. Применение солнечных батарей в современном мире / Аксенов М. Д. // Современные технологии: актуальные вопросы, достижения и инновации : сборник статей XXIX Международной научно-практической конференции. - Пенза, 2019. - С. 33-36. - URL:  https://elibrary.ru/item.asp?id=38222144 (дата обращения: 05.11.2019). - Режим доступа: после регистрации.
Зайнутдинова, Р. LGM - солнечный светофор для холодной и темной зимы / Зайнутдинова Р., Саетова А. // Полупроводниковая светотехника. - 2014. - Т. 5, № 31. - С. 86-87. - URL: https://elibrary.ru/item.asp?id=22507833 (дата обращения: 05.11.2019). - Режим доступа: из зала электронных ресурсов Мурманской областной научной библиотеки.
Нануашвили, М. А. Перспективы использования светофоров на солнечных батареях при регулировании дорожного движения в России / Нануашвили М. А., Студентова Е. А. // Современные тенденции развития науки и технологий. - 2015. - № 1/2. - С. 93-97. - URL: https://elibrary.ru/item.asp?id=23601578 (дата обращения: 05.11.2019). - Режим доступа: после регистрации.
Пеньшин, Н. В. Организация транспортных услуг и безопасность транспортного процесса / Н. В. Пеньшин. - Тамбов : Издательство ФГБОУ ВПО «ТГТУ», 2014. - 476 с. - Из содерж.: 11.2. Современные конструкции транспортных и пешеходных светофоров. Критерии введения светофорного регулирования. Характеристики режима работы светофорной сигнализации: цикл, такты, фазы регулирования. - С. 403-418. - URL: http://biblioclub.ru/index.php?page=book&amp;id=277975 (дата обращения: 05.11.2019).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Сопельняк, А. В. К вопросу использования солнечных батарей / Сопельняк А. В. // Энергоэффективность и энергосбережение в современном производстве и обществе : материалы международной научно-практической конференции, Воронеж, 06-07 июня 2018 г. / под общей редакцией В. А. Гулевского. - Воронеж, 2018. - С. 44-49. - URL: https://elibrary.ru/item.asp?id=36305102 (дата обращения: 05.11.2019).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2026-11-04T14:41:15+03:00</dcterms:created>
  <dcterms:modified xsi:type="dcterms:W3CDTF">2026-11-04T14:41:15+03:00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