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№11641 (Мурманск) от 25 ноября 2019
</w:t>
      </w:r>
    </w:p>
    <w:p>
      <w:pPr/>
      <w:r>
        <w:rPr/>
        <w:t xml:space="preserve">Здравствуйте, помогите, пожалуйста, подобрать литературу по теме "Сотворчество как условие развития социального взаимодействия младших школьников с задержкой психического развития (ЗПР)". Интересуют источники о развитии социального взаимодействия младших школьников с ЗПР, о творчестве младших школьников с ЗПР. Спасибо.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Крылова, О. Ю. Эстетическое развитие младших школьников имеющих интеллектуальные нарушения через педагогику сотворчества / Крылова О. Ю. // Актуальные вопросы проектирования психолого-педагогических технологий с детьми и подростками с особыми образовательными потребностями : сборник статей по итогам научно-практической конференции, Мытищи, 27 февраля 2019 г. - Мытищи, 2019. - С. 39-44. - URL: http://elibrary.ru (дата обращения: 27.11.2019). - Режим доступа: после регистрации.
Талиманчук, И. А. Эстетическое воспитание младших школьников в сотворчестве с родителями / Талиманчук И. А. // Сборники конференций НИЦ Социосфера. - 2010. - № 5. - С. 105-118. - URL: http://elibrary.ru (дата обращения: 27.11.2019). - Режим доступа: после регистрации.
Хайбуллаева, Ф. Р. Особенности социальной адаптации умственно отсталых младших школьников / Хайбуллаева Ф. Р., Шиленкова Ю. В. // Современное образование: актуальные вопросы, достижения и инновации : сборник статей X Международной научно-практической конференции, Пенза, 25 октября 2017 г. – Пенза, 2017. - С. 145-147. - URL: http://elibrary.ru (дата обращения: 27.11.2019).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Артемьева, А. М. Сотворчество как методология развития и оздоровления детей / Артемьева А. М. // Решение. - 2018. - Т. 1. - С. 20-22.
Иванов, А. А. Сотворчество как основа успешной социализации / Иванов А. А. // Искусство и образование. - 2016. - № 4. - С. 101-109.
Константинов, Т. Н. Использование приема сотворчества при проведении интегрированных уроков в начальной школе / Константинова Т. Н. // Актуальные проблемы психологии и педагогики в современном мире : сборник научных трудов участников Международной конференции, Москва, 24-26 апреля 2013 г. – Москва, 2013. - С. 319-323.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2026-11-04T14:27:51+03:00</dcterms:created>
  <dcterms:modified xsi:type="dcterms:W3CDTF">2026-11-04T14:27:51+03:00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