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№11701 (Мурманск) от 12 января 2020
</w:t>
      </w:r>
    </w:p>
    <w:p>
      <w:pPr/>
      <w:r>
        <w:rPr/>
        <w:t xml:space="preserve">Добрый день, пожалуйста, помогите подобрать список литературы по теме "Предмет и сущность права. Источники и система правовых актов"
Здравствуйт. Предлагаем Вам список литературы:
Книги
67я73; Б86 Бошно, С. В. Правоведение: основы государства и права : учебник для академического бакалавриата / С. В. Бошно. – Москва : Юрайт, 2016. - 531 с. (1770753 - АБ)
67.022.12я73; М30 Марченко, М. Н. Источники права : учебное пособие / М. Н. Марченко. - Москва : Проспект, 2013. - 759 с. (1728984 - ЧЗ)
67.0я73; О-28 Общая теория государства и права : академический курс : в 3 томах / Московский государственный университетт им. М. В. Ломоносова, Юридический факультет ; ответственный редактор М. Н. Марченко. - Москва : Норма : ИНФРА-М, 2014. Т. 2 : Право. - 802 с. (1739714 - ХР 1739715 - ЧЗ 1747859 - АБ)
67.022.12; О-34 Овсепян, Ж. И. Источники (формы) российского права в период международной глобализации: общетеоретическое и конституционно-правовое исследование : [монография] / Ж. И. Овсепян. - Москва : Проспект, 2018. - 463 с. (1783577 - ХР)
67я73; П68 Правоведение : учебник / А. Н. Тарбагаев [и др.]. - Москва : Проспект, 2017. - 617 с. (1775052 - ЧЗ)
Статьи
Джоусе-Иванина, М. К вопросу о классификации нормативно-правовых актов / М. Джоусе-Иванина // Вестник Московского университета. Серия 11, Право. - 2010. - № 2. - С. 86-97.
Нестеров, А. В. Классификация правовых актов / А. В. Нестеров // Государство и право. - 2013. - № 7. - С. 5-11.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Злобин, А. В. Формы права в современной России / Злобин А. В.  // Lex Russica. - 2018. - № 4 (137). - С. 23-27.
Хахов, А. А. Нормативные правовые акты и их место в системе правовых актов современной России /  А. А. Хахов // Молодой ученый. - 2019. - № 49. - С. 437-439.
См. также ответ на вопрос № 34396 ВСС КОРУНБ.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2026-11-04T14:09:38+03:00</dcterms:created>
  <dcterms:modified xsi:type="dcterms:W3CDTF">2026-11-04T14:09:38+03:00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