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№11702 (Мурманск) от 12 января 2020
</w:t>
      </w:r>
    </w:p>
    <w:p>
      <w:pPr/>
      <w:r>
        <w:rPr/>
        <w:t xml:space="preserve">Здравствуйте, помогите, пожалуйста, подобрать литературу для реферата по теме "Дарвиновская триада - три уровня организации материального мира"
Здравствуйте. Предлагаем Вам библиографический список:
Книги
28.021; Д18 Данилевский, Н. Я. Дарвинизм. Критическое исследование / Н. Я. Данилевский. – Москва : ФИВ, 2015. - 975 с. : портр. - (Православная мысль). (1753533 - ХР)
28.021в1; И29 Идея эволюции в биологии и культуре / Степин В. С., Колчинский Э. И., Антонов Е. А. [и др.]. – Москва : Канон+ РООИ "Реабилитация", 2011. - 639 с. - (Серия "Науки о жизни и современная философия"). – Из содерж.: Старые новости из архива Чарлза Дарвина / Урбанек А. – С. 100-113 (1705557 - ХР 1708850 - АБ)
28.025; М55 Мечников, И. И. Очерк вопроса о происхождении видов / И. И. Мечников. - Изд. стер. – Москва : URSS : КРАСАНД, 2018. - 250, [2] с. (1783823 - ХР)
28.021; Ф53 Филипченко, Ю. А. Эволюционная идея в биологии : исторический обзор эволюционных учений XIX века / Ю. А. Филипченко. - Изд. 4-е. – Москва : URSS : Книжный дом "ЛИБРОКОМ", 2011 (макет 2012). - 221, [1] с. : ил. – (Из наследия естественно-научной мысли: биология). (1714734 - ХР)
28.021я73; Я14 Яблоков, А. В. Материалы к курсу дарвинизма : развитие дарвинизма. Изменчивость. Естественный отбор / А. В. Яблоков. – Москва : Просвещение, 1969. - 78 с. : ил. (632905 - ЧЗ-Обяз.экз.)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Бужилова, А. П. Перечитывая Чарльза Дарвина "Происхождение человека и половой отбор" (Дарвин как антрополог) / А. П. Бужилова, В. М. Харитонов // Вестник Московского университета. Серия 23, Антропология. – 2009. – № 4. – C. 15-24. – URL: https://dlib.eastview.com/browse/doc/21910248 (дата обращения: 14.01.2020). – Режим доступа: универсальные базы данных «Ист Вью», по подписке.
Гудкова, Л. К. Изменчивость как понятие и как основное содержание физиологической (экологической) антропологии. Ч. I / Л. К. Гудкова // Вестник Московского университета. Серия 23, Антропология. – 2013. – № 3. – C. 4-14. – URL: https://dlib.eastview.com/browse/doc/38973776 (дата обращения: 14.01.2020). – Режим доступа: универсальные базы данных «Ист Вью», по подписке.
Концепции современного естествознания : учебное пособие / Н. Н. Безрядин, Т. В. Прокопова, Г. И. Котов, Ю. В. Сыноров. – Воронеж : Воронежский государственный университет инженерных технологий, 2014. – 99 с. : ил. – Из содерж.: Эволюционная теория. Учение Ч. Дарвина. – С. 83-88. – URL: http://biblioclub.ru/index.php?page=book&amp;id=255849 (дата обращения: 14.01.2020). – Режим доступа: Электронно-библиотечная система «Университетская библиотека онлайн», по подписке. 
Садохин, А. П. Концепции современного естествознания : учебник / А. П. Садохин. – 2-е изд., перераб. и доп. – Москва : Юнити, 2015. – 447 с. : табл. – Из содерж.: Теория эволюции Ч. Дарвина. – С. 284-288. – URL: http://biblioclub.ru/index.php?page=book&amp;id=115397 (дата обращения: 14.01.2020). – Режим доступа: Электронно-библиотечная система «Университетская библиотека онлайн», по подписке.
Рыбалов, Л. Б. Концепции современного естествознания : учебное пособие / Л. Б. Рыбалов, А. П. Садохин. – Москва : Юнити, 2015. – 415 с. – Из содерж.: Теория эволюции Ч. Дарвина. – С. 255-260. – URL: http://biblioclub.ru/index.php?page=book&amp;id=115179 (дата обращения: 14.01.2020). – Режим доступа: Электронно-библиотечная система «Университетская библиотека онлайн», по подписке.
Следующую книгу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Чарльз Дарвин и современная биология = Charles Darwin and modern biology : труды Международной научной конференции, 21-23 сент. 2009 г., Санкт-Петербург / Санкт-Петербургский филиал Института истории естествознания и техники им. С. И. Вавилова ; ответственный редактор-составитель Э. И. Колчинский. - Санкт-Петербург : Нестор-История, 2010. - 819, [1] с., [8] л. цв. ил.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на вопросы № 11711 в архиве выполненных справок Виртуального библиографа и № 34409 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2026-11-04T14:06:38+03:00</dcterms:created>
  <dcterms:modified xsi:type="dcterms:W3CDTF">2026-11-04T14:06:38+03:00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