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№11726 (Мурманск) от 19 января 2020
</w:t>
      </w:r>
    </w:p>
    <w:p>
      <w:pPr/>
      <w:r>
        <w:rPr/>
        <w:t xml:space="preserve">Развитие словаря детей среднего дошкольного возраста посредством дидактических игр и упражнений
Здравствуйте. Предлагаем Вам библиографический список:
Книги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редкол.: А. А. Смага [и др.]. – Мурманск : Мурманский государственный гуманитарный университет, 2011. Т. 1. – 81, [2] с. : табл. (1710155 - ХР-ООЭ 1710156 - ХР-ООЭ 1710157 - ХР-ООЭ) Т. 2. – 137 с. : ил. (1710158 - ХР-ООЭ 1710159 - ХР-ООЭ 1710160 - ХР-ООЭ)
74.900.44; Н73 Новиковская, О. А. Академия развивающих игр : для детей от года до 7 лет / О. А. Новиковская. – Москва : АСТ ; Санкт-Петербург : Сова, 2009. - 191, [1] с. : ил. - (Домашний логопед). (1684113 - ОБО 1684114 - АБ)
Статьи
Бахтина, Н. В. Дидактические игры и лексические упражнения как средство развития словаря у детей 2-4 лет / Н. В. Бахтина, Е. Г. Трухина // Детство. Отрочество. Юность. - 2013. - № 1/2. - С. 59-69.
Бикбаева, Ж. П. Конспект занятий по познавательному развитию в средней группе для детей с нарушением опорно-двигательного аппарата / Ж. П. Бикбаева // Дошкольная педагогика. – 2008. – № 4. – С. 35-36
Кокоткина, Т. В. Обогащение нравственно-ценного словаря дошкольников / Т. В. Кокоткова // Воспитатель дошкольного образовательного учреждения. – 2008. – № 10. – С. 63-68.
Таякова, М. С. Многофункциональное дидактическое пособие - игровой коврик "ШагоДумия" / М. С. Таякова // Дошкольная педагогика. - 2017. - № 6. - С. 67-69.
Электронные ресурсы (с текстами можно поработать в зале электронных ресурсов на 3-м этаже библиотеки)
Бутвина, О. Ю. Экспериментальное исследование по выявлению уровня развития словаря у детей среднего дошкольного возраста / Бутвина О. Ю., Абильвапова Г. Р. // Вопросы науки и образования. – 2019. – № 5 (50). – С. 154-159. - URL: https://elibrary.ru/item.asp?id=37056256 (дата обращения: 20.11.2020). – Режим доступа: научная электронная библиотека eLIBRARY.RU, после регистрации.
Бутримова, Т. В. Развитие словаря у детей среднего дошкольного возраста с общим недоразвитием речи III уровня средствами дидактической игры / Бутримова Т. В. // Научные Записки ОрелГИЭТ. – 2017. – № 5 (23). – С. 71-75. – URL: https://elibrary.ru/item.asp?id=30721723 (дата обращения: 20.11.2020). – Режим доступа: научная электронная библиотека eLIBRARY.RU, после регистрации.
Васерман, С. В. Исследование состояния лексического строя у детей среднего дошкольного возраста / Васерман С. В. // Сфера знаний: структурные преобразования и перспективные направления развития научной мысли. – Казань, 2018. – С. 44-47. – URL: https://elibrary.ru/item.asp?id=35282133 (дата обращения: 20.11.2020). – Режим доступа: научная электронная библиотека eLIBRARY.RU, после регистрации.
Развитие словаря детей дошкольного возраста : хрестоматия / автор-составмтель О. А. Бизикова. – Нижневартовск : НВГУ, 2019. – 136 с. – URL: https://elibrary.ru/item.asp?id=37269356 (дата обращения: 20.11.2020). – Режим доступа: научная электронная библиотека eLIBRARY.RU, после регистрации.
 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Курцебо, А. М. Развитие словаря у детей среднего дошкольного возраста с ОНР / Курцебо А. М. // Молодой исследователь: вызовы и перспективы : сборник статей по материалам L международной научно-практической конференции. – Москва, 2017. – С. 20-22.
См. ответы на запросы №№ 5269, 5270 в архивах выполненных справок «Виртуального библиографа» и №№ 21429, 29761 ВСС КОРУНБ.
Предлагаем ознакомиться со списком литературы:
Дидактические игры в дошкольной педагогике : библиографический список : (1978-2011) / Мурманская государственная областная универсальная научная бибилиотека ; составитель Т. В. Воложанина. - Мурманск : МГОУНБ, 2012. - 7 с. – Режим доступа: http://opac.mgounb.ru/opacg/archive/didact.doc (дата обращения: 20.01.2020).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2026-10-16T14:09:36+03:00</dcterms:created>
  <dcterms:modified xsi:type="dcterms:W3CDTF">2026-10-16T14:09:36+03:00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