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№11729 (Мурманская область) от 20 января 2020
</w:t>
      </w:r>
    </w:p>
    <w:p>
      <w:pPr/>
      <w:r>
        <w:rPr/>
        <w:t xml:space="preserve">Добрый день, коллеги! Помогите нам, пожалуйста, найти статью  в Вечернем Мурманске от 29.06.1995г. Автор Репева-Москаленко. Доставка по ЭДД. Заранее благодарны. ОЭР ЦГБ им. Л. Крейна
Здравствуйте. Интересующую вас статью можно заказать через электронную доставку документов для юридических лиц:
Репова-Москаленко, В.  И. Военное детство / В. И. Репова-Москаленко // Вечерний  Мурманск. – 2005. – 29 июня. – С. 10-11.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2026-11-04T13:59:10+03:00</dcterms:created>
  <dcterms:modified xsi:type="dcterms:W3CDTF">2026-11-04T13:59:10+03:00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