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№11737 (Мурманск) от 23 января 2020
</w:t>
      </w:r>
    </w:p>
    <w:p>
      <w:pPr/>
      <w:r>
        <w:rPr/>
        <w:t xml:space="preserve">правовой режим использования и охраны лесов
Здравствуйте. Предлагаем Вам библиографический список:
Книга
67.407.2; П68 Правовой режим лесов по законодательству России и зарубежных стран : монография / Гаврилюк О. В. [и др.]. – Москва : ИНФРА-М, 2017. - 159 с. (1770187 - ХР)
Электронные ресурсы (с текстами можно поработать в зале электронных ресурсов на 3-м этаже библиотеки)
Блинников, Р. В. Правовой режим земель государственного лесного фонда в Российской Федерации : диссертация ... кандидата юридических наук : 12.00.06 / Блинников Роман Владимирович. – Москва, 2005. – 206 с. - URL: http://sigla.rsl.ru (дата обращения: 24.01.2020). - Режим доступа: электронная библиотека диссертаций Российской государственной библиотеки, по подписке.
Демичев, А. А. Экологическое право : учебник / А. А. Демичев, О. С. Грачева. – Москва : Прометей, 2017. – 349 с. - URL: http://biblioclub.ru/index.php?page=book&amp;id=483187 (дата обращения: 24.01.2020). – Режим доступа: электронная библиотечная система «Университетская библиотека онлайн», по подписке.
Емельяненко, С. А. Правовой режим использования и охраны лесов Российской Федерации / Емельяненко С. А. // Социальная экология как основа экологизации общества : сборник материалов молодежного научного семинара, посвященного 65-летию Кузбасского государственного технического университета им. Т. Ф. Горбачева, Кемерово, 08-09 декабря 2014 г. – Кемерово, 2014. – С. 12. – URL: https://elibrary.ru/item.asp?id=24256455 (дата обращения: 24.01.2020). - Режим доступа: научная электронная библиотека eLIBRARY.RU, после регистрации.
Лесной кодекс Российской Федерации от 04.12.2006 № 200-ФЗ (ред. от 27.12.2018) // КонсультантПлюс. – [Москва, 2018]. – Режим доступа: СПС КонсультантПлюс, по подписке.
Рогов, А. В. Правовая основа деятельности подразделений экономической безопасности и противодействия коррупции по борьбе с преступлениями, посягающими на законный оборот земель лесного фонда Российской Федерации / Рогов А. В., Михин А. В. // Юристъ-Правоведъ. – 2016. – № 5. – С. 59-62. – URL: https://elibrary.ru/item.asp?id=27715303 (дата обращения: 24.01.2020). - Режим доступа: научная электронная библиотека eLIBRARY.RU, после регистрации.
Сизова, М. О. Особенности правового режима охраны и использования лесов в Российской Федерации / Сизова М. О. // Научный альманах. – 2018. – № 3, ч. 3. – С. 53-56. – URL: https://elibrary.ru/item.asp?id=35077481 (дата обращения: 24.01.2020). - Режим доступа: научная электронная библиотека eLIBRARY.RU, после регистрации.
Шуплецова, Ю. И. Правовое регулирование лесных отношений в Российской Федерации : монография / Шуплецова Ю. И. – Москва : ИЗиСП : КОНТРАКТ, 2018. – 216 с. – Режим доступа: СПС КонсультантПлюс,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2026-11-04T13:48:11+03:00</dcterms:created>
  <dcterms:modified xsi:type="dcterms:W3CDTF">2026-11-04T13:48:11+03:00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