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№11820 (Мурманск) от 2 марта 2020
</w:t>
      </w:r>
    </w:p>
    <w:p>
      <w:pPr/>
      <w:r>
        <w:rPr/>
        <w:t xml:space="preserve">Основы философии: Социально-политические концепции в философии Нового времени.
Здравствуйте. Предлагаем Вам библиографический список:
Книга
Р31 87.3(0); Р31 Реале, Д. Западная философия от истоков до наших дней / Д. Реале. – Санкт-Петербург : Петрополис, 1994-1997.  Т. 3 : Новое время : (от Леонардо до Канта). - 1996. - XII, 712, [1] с. : ил. (1570379 - ХР-Обяз.экз. 1586381 - ЧЗ 1586382 - АБ 1586383 - АБ)
Статьи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№ 9. - С. 32-33.
Липень, С. В. Проблемы теории правотворчества в классической политико-правовой мысли нового времени: Томас Гоббс / Липень С. В. // История государства и права. - 2007. - № 10. - С. 33-34.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Абукарова, М. У. Политико-правовое учение Джона Локка в зеркале времени / Абукарова М. У. // Гуманитарные, социально-экономические и общественные науки. – 2015. – № 2. – С. 148-150. – URL: https://www.elibrary.ru/item.asp?id=23101756 (дата обращения: 02.03.2020). – Режим доступа: научная электронная библиотека eLIBRARY.RU, после регистрации.
Авдащенкова, М. В. Общество и личность XVII века в трудах Томаса Гоббса : диссертация ... кандидата исторических наук : 07.00.03 / Авдащенкова Мария Викторовна. - Смоленск, 2008. - 257 с. – URL: http://sigla.rsl.ru (дата обращения: 02.03.2020). – Режим доступа: электронная библиотека диссертаций Российской государственной библиотеки, по подписке.
Александров, И. Ю. Человек в социально-политических концепциях Платона и Гоббса / Александров И. Ю. // Труды Санкт-Петербургского государственного университета культуры и искусств. – Санкт-Петербург, 2008. – Т. 180. – С. 176-196. – URL: https://www.elibrary.ru/item.asp?id=29118170 (дата обращения: 02.03.2020). – Режим доступа: по подписке.
Грядовой, Д. И. История философии. Учебник. [В 3 книгах]. Книга 2. Средние века. Возрождение. Новое время / Д. И. Грядовой. – Москва : Юнити, 2015. – 454 с. : ил., схемы. – (Cogito ergo sum). – URL: http://biblioclub.ru/index.php?page=book&amp;id=115304 (дата обращения: 02.03.2020). – Режим доступа: по подписке.
Жданов, П. С. Проблема рациональности в правовой традиции нового времени / Жданов П. С. // Российский юридический журнал. – 2016. – № 3 (108). – С. 24-33. – URL: https://elibrary.ru/item.asp?id=26300215 (дата обращения: 02.03.2020). – Режим доступа: научная электронная библиотека eLIBRARY.RU, после регистрации.
Иванова, И. В. Собственность в понимании Джона Локка / Иванова И. В. // NovaUm.Ru. – 2018. – № 16. – С. 341-342. – URL: https://www.elibrary.ru/item.asp?id=36676322 (дата обращения: 02.03.2020). – Режим доступа: научная электронная библиотека eLIBRARY.RU, после регистрации.
Мележик, И. Н. Политико-правовая теория Томаса Гоббса : диссертация ... кандидата юридических наук : 12.00.01 / Мележик Ирина Николаевна. – Москва, 1984. – 202 c. : ил. – URL: http://sigla.rsl.ru (дата обращения: 02.03.2020). – Режим доступа: электронная библиотека диссертаций Российской государственной библиотеки, по подписке.
Осипов, И. Д. Парадигма ответственности в европейской философии / Осипов И. Д. // Вестник Санкт-Петербургского университета. Серия 17, Философия. Конфликтология. Культурология. Религиоведение. – 2014. – № 2. – С. 52-63. – URL: https://www.elibrary.ru/item.asp?id=21669939 (дата обращения: 02.03.2020). – Режим доступа: научная электронная библиотека eLIBRARY.RU, после регистрации.
Осипов, И. Д. Проблема личной и коллективной ответственности в европейской философии / Осипов И. Д. // Международные отношения и диалог культур. – 2014. – № 2 (2013). – С. 255-273. – URL: https://www.elibrary.ru/item.asp?id=22543317 (дата обращения: 02.03.2020). – Режим доступа: научная электронная библиотека eLIBRARY.RU, после регистрации.
Политов, А. В. Отчужденность социального хронотопа в контексте общественно-политической философии XVII века / Политов А. В. // Формирование гуманитарной среды в вузе: инновационные образовательные технологии. Компетентностный подход. – Пермь, 2018. – Т. 1. – С. 457-462. – URL: https://elibrary.ru/item.asp?id=36324850 (дата обращения: 02.03.2020).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2026-10-11T17:40:24+03:00</dcterms:created>
  <dcterms:modified xsi:type="dcterms:W3CDTF">2026-10-11T17:40:24+03:00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