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№11840 (Мурманск) от 11 марта 2020
</w:t>
      </w:r>
    </w:p>
    <w:p>
      <w:pPr/>
      <w:r>
        <w:rPr/>
        <w:t xml:space="preserve">Здравствуйте , помогите, пожалуйста, найти литературу для дипломной работы на тему: "РАЗРАБОТКА РЕКЛАМНО – ГРАФИЧЕСКОГО КОМПЛЕКСА ДЛЯ ДЕТСКОЙ ТВОРЧЕСКОЙ МАСТЕРСКОЙ: педагогический аспект".
Здравствуйте. Возможно, Вам будут полезны следующие издания:
Книги
88.835.14; В92 Выготский, Л. С. Воображение и творчество в детском возрасте : психологический очерк / Л. С. Выготский. - 3-е изд. - Москва : Просвещение, 1991. - 90 с. (1461288 - ОБО 1464061 - АБ)
74.104; Г14 Гайказова, Р. Т. Оформление детских дошкольных учреждений : значение архитектурно-пространственной среды в воспитании дошкольников / Р. Т. Гайказова, Т. Д. Кострикина. - Москва : Просвещение, 1974. - 64 с. (826595 - ХР)
Статьи
Каралашвили, Е.  АРТ-студия / Е. Каралашвили // Обруч: образование, ребенок, ученик. - 2009. - № 4. - С. 16-18. Аннотация: Оформление АРТ-студии в детском саду - это создание пространства для реализации творческого развития детей.
Маркина, В. С. Организация личностно ориентированного развивающего пространства в ДОО / В. С. Маркина // Воспитатель дошкольного образовательного учреждения. - 2016. - № 10. - С. 6-10. Аннотация: Примеры оформления помещения детского сада.
Рыбалко, И. В. Творческий подход к оформлению детского сада / И. В. Рыбалко // Воспитатель дошкольного образовательного учреждения. - 2007. - № 6. - С. 30-33.Аннотация:  Оформление групп в детском саду.
Смолина, О. В. Художественная мастерская в детском саду / О. В. Смолина // Воспитатель дошкольного образовательного учреждения. - 2014. - № 3. - С. 90-95.
Электронные ресурсы
Голиусова, Ю. И. Творческая мастерская в детском саду как место развития креативности в каждом ребенке / Ю. И. Голиусова, Е. С. Алябьева, О. Л. Блинова [и др.] // Современная образовательная среда: теория и практика : материалы VII Междунар. науч.-практ. конф. (Чебоксары, 7 февр. 2020 г.). -  Чебоксары, 2020. - С. 50-52. - URL: https://www.elibrary.ru/item.asp?id=42454394  (дата обращения: 12.03.2020). - Режим доступа: электронная библиотечная система «ЛитРес:Библиотека», по подписке.   Аннотация: В статье освещаются идеи М. Финка и А. Бостельмана по организации творческого пространства в детской дошкольной организации для художественно-эстетического развития дошкольников. Их идеи затрагивают как оборудование помещения и подбор материалов для художественного творчества, так и создание особой атмосферы, в которой ребенок познает мир вокруг себя и себя в этом мире.
Сидорова, А. С. Имидж как условие управления качеством поликультурного воспитания в дошкольном учреждении / Сидорова А. С., Клюева Е. В. // Региональный подход к поликультурному образованию детей и молодёжи : материалы Всероссийской научно-практической конференции в рамках V Открытого Регионального научно-методического симпозиума «Наш мир - мир детства». - Арзамас, 2016. - С. 518-522. - URL: https://www.elibrary.ru/item.asp?id=27194201 (дата обращения: 12.03.2020). - Режим доступа: научная электронная библиотека eLIBRARY.RU, после регистрации.
Уильямс, Р. Дизайн. Книга для недизайнеров : принципы оформления и типографики для начинающих / Р. Уильямс. - Санкт-Петербург : Питер, 2015. - 240 с. - URL: https://www.litres.ru/robin-uilyams-8653762/dizayn-kniga-dlya-nedizaynerov-principy-oformleniya-i-tipografiki-dlya-nachinauschih-18306004 (дата обращения: 12.03.2020). - Режим доступа: электронная библиотечная система «ЛитРес: Библиотека», по подписке. 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Атрашкевич, В. В. Современный взгляд на творческую мастерскую в дошкольной образовательной организации / Атрашкевич В. В. // Детский сад: теория и практика. - 2018. - № 5/6. - С. 86-91.
Дегтярев, А. Р. Изобразительные средства рекламы : слово, композиция, стиль, цвет / А. Р. Дегтярев. - Москва : Фаир-пресс, 2006. - 256 с.
Финк, М. Творческая мастерская в детском саду: рисуем, лепим, конструируем : учебно-практическое пособие для педагогов дошкольного образования  / М. Финк, А. Бостельман. - Москва : Национальное образование, 2016. - 106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